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10031" w:type="dxa"/>
        <w:tblLook w:val="04A0" w:firstRow="1" w:lastRow="0" w:firstColumn="1" w:lastColumn="0" w:noHBand="0" w:noVBand="1"/>
      </w:tblPr>
      <w:tblGrid>
        <w:gridCol w:w="3369"/>
        <w:gridCol w:w="6662"/>
      </w:tblGrid>
      <w:tr w:rsidR="00450257" w:rsidTr="00450257">
        <w:trPr>
          <w:trHeight w:val="566"/>
        </w:trPr>
        <w:tc>
          <w:tcPr>
            <w:tcW w:w="3369" w:type="dxa"/>
            <w:vAlign w:val="center"/>
          </w:tcPr>
          <w:p w:rsidR="00450257" w:rsidRPr="000425D8" w:rsidRDefault="00450257" w:rsidP="00450257">
            <w:pPr>
              <w:rPr>
                <w:b/>
                <w:sz w:val="28"/>
              </w:rPr>
            </w:pPr>
            <w:r w:rsidRPr="000425D8">
              <w:rPr>
                <w:b/>
                <w:sz w:val="28"/>
              </w:rPr>
              <w:t>Programmname:</w:t>
            </w:r>
          </w:p>
          <w:p w:rsidR="00450257" w:rsidRPr="000425D8" w:rsidRDefault="00450257" w:rsidP="007C4C12">
            <w:pPr>
              <w:rPr>
                <w:sz w:val="28"/>
              </w:rPr>
            </w:pPr>
          </w:p>
        </w:tc>
        <w:tc>
          <w:tcPr>
            <w:tcW w:w="6662" w:type="dxa"/>
            <w:vAlign w:val="center"/>
          </w:tcPr>
          <w:p w:rsidR="00450257" w:rsidRPr="000425D8" w:rsidRDefault="00CC52A4">
            <w:pPr>
              <w:rPr>
                <w:sz w:val="22"/>
              </w:rPr>
            </w:pPr>
            <w:r>
              <w:rPr>
                <w:sz w:val="22"/>
              </w:rPr>
              <w:t>POEM</w:t>
            </w:r>
            <w:r w:rsidR="00946961">
              <w:rPr>
                <w:sz w:val="22"/>
              </w:rPr>
              <w:t xml:space="preserve"> 3.0</w:t>
            </w:r>
            <w:r w:rsidR="009C2F3B">
              <w:rPr>
                <w:sz w:val="22"/>
              </w:rPr>
              <w:t>.0</w:t>
            </w:r>
          </w:p>
        </w:tc>
      </w:tr>
      <w:tr w:rsidR="00450257" w:rsidTr="00450257">
        <w:trPr>
          <w:trHeight w:val="566"/>
        </w:trPr>
        <w:tc>
          <w:tcPr>
            <w:tcW w:w="3369" w:type="dxa"/>
            <w:vAlign w:val="center"/>
          </w:tcPr>
          <w:p w:rsidR="00450257" w:rsidRPr="000425D8" w:rsidRDefault="00450257" w:rsidP="00450257">
            <w:pPr>
              <w:rPr>
                <w:b/>
                <w:sz w:val="28"/>
              </w:rPr>
            </w:pPr>
            <w:r w:rsidRPr="000425D8">
              <w:rPr>
                <w:b/>
                <w:sz w:val="28"/>
              </w:rPr>
              <w:t>Gesamtschutzbedarf:</w:t>
            </w:r>
          </w:p>
          <w:p w:rsidR="00450257" w:rsidRPr="000425D8" w:rsidRDefault="00450257" w:rsidP="007C4C12">
            <w:pPr>
              <w:rPr>
                <w:szCs w:val="20"/>
              </w:rPr>
            </w:pPr>
          </w:p>
        </w:tc>
        <w:tc>
          <w:tcPr>
            <w:tcW w:w="6662" w:type="dxa"/>
            <w:vAlign w:val="center"/>
          </w:tcPr>
          <w:p w:rsidR="00450257" w:rsidRPr="000425D8" w:rsidRDefault="00450257">
            <w:pPr>
              <w:rPr>
                <w:sz w:val="22"/>
              </w:rPr>
            </w:pPr>
          </w:p>
        </w:tc>
      </w:tr>
    </w:tbl>
    <w:p w:rsidR="004C1811" w:rsidRDefault="004C1811">
      <w:pPr>
        <w:rPr>
          <w:b/>
          <w:sz w:val="28"/>
        </w:rPr>
      </w:pPr>
    </w:p>
    <w:p w:rsidR="005553E1" w:rsidRPr="00651215" w:rsidRDefault="00572537">
      <w:pPr>
        <w:rPr>
          <w:b/>
          <w:sz w:val="28"/>
          <w:szCs w:val="28"/>
        </w:rPr>
      </w:pPr>
      <w:r>
        <w:rPr>
          <w:b/>
          <w:sz w:val="28"/>
          <w:szCs w:val="28"/>
        </w:rPr>
        <w:t>E</w:t>
      </w:r>
      <w:r w:rsidR="0078625D" w:rsidRPr="00651215">
        <w:rPr>
          <w:b/>
          <w:sz w:val="28"/>
          <w:szCs w:val="28"/>
        </w:rPr>
        <w:t>rforderliche Berechtigungen</w:t>
      </w:r>
      <w:r w:rsidR="00285CF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definieren </w:t>
      </w:r>
      <w:r w:rsidR="00285CFC">
        <w:rPr>
          <w:b/>
          <w:sz w:val="28"/>
          <w:szCs w:val="28"/>
        </w:rPr>
        <w:t>/ Berechtigungsträger</w:t>
      </w:r>
      <w:r>
        <w:rPr>
          <w:b/>
          <w:sz w:val="28"/>
          <w:szCs w:val="28"/>
        </w:rPr>
        <w:t xml:space="preserve"> zuweisen</w:t>
      </w:r>
    </w:p>
    <w:p w:rsidR="004C1811" w:rsidRDefault="0018789A">
      <w:pPr>
        <w:rPr>
          <w:sz w:val="16"/>
          <w:szCs w:val="16"/>
        </w:rPr>
      </w:pPr>
      <w:r w:rsidRPr="004C1811">
        <w:rPr>
          <w:sz w:val="16"/>
          <w:szCs w:val="16"/>
        </w:rPr>
        <w:t>Bitte die Bezeichnung und Darstellung der Rollen / Berechtigungen mit dem jeweiligen Administrator der Anwendung abstimmen</w:t>
      </w:r>
      <w:r w:rsidR="004C1811">
        <w:rPr>
          <w:sz w:val="16"/>
          <w:szCs w:val="16"/>
        </w:rPr>
        <w:t>.</w:t>
      </w:r>
    </w:p>
    <w:p w:rsidR="0018789A" w:rsidRDefault="0018789A">
      <w:pPr>
        <w:rPr>
          <w:sz w:val="16"/>
          <w:szCs w:val="16"/>
        </w:rPr>
      </w:pPr>
      <w:r w:rsidRPr="004C1811">
        <w:rPr>
          <w:sz w:val="16"/>
          <w:szCs w:val="16"/>
        </w:rPr>
        <w:t xml:space="preserve">(Ziel: Darstellung wie </w:t>
      </w:r>
      <w:r w:rsidR="003038A4" w:rsidRPr="004C1811">
        <w:rPr>
          <w:sz w:val="16"/>
          <w:szCs w:val="16"/>
        </w:rPr>
        <w:t xml:space="preserve">später </w:t>
      </w:r>
      <w:r w:rsidRPr="004C1811">
        <w:rPr>
          <w:sz w:val="16"/>
          <w:szCs w:val="16"/>
        </w:rPr>
        <w:t>im System zu erfassen</w:t>
      </w:r>
      <w:r w:rsidR="004C1811">
        <w:rPr>
          <w:sz w:val="16"/>
          <w:szCs w:val="16"/>
        </w:rPr>
        <w:t>!)</w:t>
      </w:r>
    </w:p>
    <w:p w:rsidR="00546680" w:rsidRDefault="00546680">
      <w:pPr>
        <w:rPr>
          <w:szCs w:val="16"/>
        </w:rPr>
      </w:pPr>
    </w:p>
    <w:p w:rsidR="00546680" w:rsidRDefault="00546680" w:rsidP="00546680">
      <w:pPr>
        <w:jc w:val="center"/>
        <w:rPr>
          <w:szCs w:val="16"/>
        </w:rPr>
      </w:pPr>
      <w:r>
        <w:rPr>
          <w:szCs w:val="16"/>
        </w:rPr>
        <w:t xml:space="preserve">URL: </w:t>
      </w:r>
    </w:p>
    <w:p w:rsidR="00546680" w:rsidRDefault="00546680">
      <w:pPr>
        <w:rPr>
          <w:szCs w:val="16"/>
        </w:rPr>
      </w:pPr>
    </w:p>
    <w:p w:rsidR="00EE442E" w:rsidRDefault="00512464">
      <w:pPr>
        <w:rPr>
          <w:szCs w:val="16"/>
        </w:rPr>
      </w:pPr>
      <w:r>
        <w:rPr>
          <w:szCs w:val="16"/>
        </w:rPr>
        <w:t>In der webbasierten Anwendung POEM (Planung von Produkten, Organisationseinheiten und Marktsegmenten) gibt es verschiedene Bereiche,</w:t>
      </w:r>
      <w:r w:rsidR="00EE442E">
        <w:rPr>
          <w:szCs w:val="16"/>
        </w:rPr>
        <w:t xml:space="preserve"> die mit unterschiedlichen Rechten für differenzierte Profile ausgestattet werden können.</w:t>
      </w:r>
    </w:p>
    <w:p w:rsidR="00EE442E" w:rsidRDefault="00EE442E">
      <w:pPr>
        <w:rPr>
          <w:szCs w:val="16"/>
        </w:rPr>
      </w:pPr>
    </w:p>
    <w:p w:rsidR="00EE442E" w:rsidRDefault="00FD60E1" w:rsidP="00EE442E">
      <w:pPr>
        <w:pStyle w:val="Listenabsatz"/>
        <w:numPr>
          <w:ilvl w:val="0"/>
          <w:numId w:val="13"/>
        </w:numPr>
        <w:rPr>
          <w:szCs w:val="16"/>
        </w:rPr>
      </w:pPr>
      <w:r>
        <w:rPr>
          <w:szCs w:val="16"/>
        </w:rPr>
        <w:t>Administration</w:t>
      </w:r>
      <w:r w:rsidR="00EE442E" w:rsidRPr="00EE442E">
        <w:rPr>
          <w:szCs w:val="16"/>
        </w:rPr>
        <w:t xml:space="preserve">: Parametrisierungen in POEM </w:t>
      </w:r>
    </w:p>
    <w:p w:rsidR="00E10882" w:rsidRDefault="00E10882" w:rsidP="00E10882">
      <w:pPr>
        <w:pStyle w:val="Listenabsatz"/>
        <w:numPr>
          <w:ilvl w:val="0"/>
          <w:numId w:val="13"/>
        </w:numPr>
        <w:rPr>
          <w:szCs w:val="16"/>
        </w:rPr>
      </w:pPr>
      <w:r w:rsidRPr="00EE442E">
        <w:rPr>
          <w:szCs w:val="16"/>
        </w:rPr>
        <w:t xml:space="preserve">Berichte: Aufruf </w:t>
      </w:r>
      <w:r>
        <w:rPr>
          <w:szCs w:val="16"/>
        </w:rPr>
        <w:t xml:space="preserve">und Verwaltung </w:t>
      </w:r>
      <w:r w:rsidRPr="00EE442E">
        <w:rPr>
          <w:szCs w:val="16"/>
        </w:rPr>
        <w:t>der Standardberichte</w:t>
      </w:r>
    </w:p>
    <w:p w:rsidR="00E10882" w:rsidRDefault="00E10882" w:rsidP="00E10882">
      <w:pPr>
        <w:pStyle w:val="Listenabsatz"/>
        <w:numPr>
          <w:ilvl w:val="0"/>
          <w:numId w:val="13"/>
        </w:numPr>
        <w:rPr>
          <w:szCs w:val="16"/>
        </w:rPr>
      </w:pPr>
      <w:r w:rsidRPr="00EE442E">
        <w:rPr>
          <w:szCs w:val="16"/>
        </w:rPr>
        <w:t xml:space="preserve">Importe: </w:t>
      </w:r>
      <w:r>
        <w:rPr>
          <w:szCs w:val="16"/>
        </w:rPr>
        <w:t>Aufruf, Durchführung und Verwaltung</w:t>
      </w:r>
    </w:p>
    <w:p w:rsidR="00E10882" w:rsidRPr="00E10882" w:rsidRDefault="00E10882" w:rsidP="00E10882">
      <w:pPr>
        <w:pStyle w:val="Listenabsatz"/>
        <w:numPr>
          <w:ilvl w:val="0"/>
          <w:numId w:val="13"/>
        </w:numPr>
        <w:rPr>
          <w:szCs w:val="16"/>
        </w:rPr>
      </w:pPr>
      <w:r>
        <w:rPr>
          <w:szCs w:val="16"/>
        </w:rPr>
        <w:t>Mapping: Parametrisierungen in POEM</w:t>
      </w:r>
    </w:p>
    <w:p w:rsidR="00EE442E" w:rsidRDefault="00EE442E" w:rsidP="00EE442E">
      <w:pPr>
        <w:pStyle w:val="Listenabsatz"/>
        <w:numPr>
          <w:ilvl w:val="0"/>
          <w:numId w:val="13"/>
        </w:numPr>
        <w:rPr>
          <w:szCs w:val="16"/>
        </w:rPr>
      </w:pPr>
      <w:r w:rsidRPr="00EE442E">
        <w:rPr>
          <w:szCs w:val="16"/>
        </w:rPr>
        <w:t xml:space="preserve">Struktur: </w:t>
      </w:r>
      <w:r w:rsidR="00E10882">
        <w:rPr>
          <w:szCs w:val="16"/>
        </w:rPr>
        <w:t xml:space="preserve">Parametrisierungen der </w:t>
      </w:r>
      <w:r w:rsidRPr="00EE442E">
        <w:rPr>
          <w:szCs w:val="16"/>
        </w:rPr>
        <w:t xml:space="preserve">Plan-Strukturen (Produkte, OEs, Marktsegmente) </w:t>
      </w:r>
    </w:p>
    <w:p w:rsidR="006710F1" w:rsidRPr="006710F1" w:rsidRDefault="006710F1" w:rsidP="006710F1">
      <w:pPr>
        <w:pStyle w:val="Listenabsatz"/>
        <w:numPr>
          <w:ilvl w:val="0"/>
          <w:numId w:val="13"/>
        </w:numPr>
        <w:rPr>
          <w:szCs w:val="16"/>
        </w:rPr>
      </w:pPr>
      <w:r w:rsidRPr="00EE442E">
        <w:rPr>
          <w:szCs w:val="16"/>
        </w:rPr>
        <w:t>Analyse: Individuelle Auswertungen aus dem Planungsszenario heraus</w:t>
      </w:r>
    </w:p>
    <w:p w:rsidR="00EE442E" w:rsidRPr="00EE442E" w:rsidRDefault="00EE442E" w:rsidP="00EE442E">
      <w:pPr>
        <w:pStyle w:val="Listenabsatz"/>
        <w:numPr>
          <w:ilvl w:val="0"/>
          <w:numId w:val="13"/>
        </w:numPr>
        <w:rPr>
          <w:szCs w:val="16"/>
        </w:rPr>
      </w:pPr>
      <w:r w:rsidRPr="00EE442E">
        <w:rPr>
          <w:szCs w:val="16"/>
        </w:rPr>
        <w:t>Planung: Anlage Planungsgrundlage, auf welcher dann das Planungsszenario erstellt wird</w:t>
      </w:r>
    </w:p>
    <w:p w:rsidR="00EE442E" w:rsidRDefault="006710F1" w:rsidP="00EE442E">
      <w:pPr>
        <w:pStyle w:val="Listenabsatz"/>
        <w:numPr>
          <w:ilvl w:val="0"/>
          <w:numId w:val="13"/>
        </w:numPr>
        <w:rPr>
          <w:szCs w:val="16"/>
        </w:rPr>
      </w:pPr>
      <w:r>
        <w:rPr>
          <w:szCs w:val="16"/>
        </w:rPr>
        <w:t>Zielverteilung: i</w:t>
      </w:r>
      <w:r w:rsidR="00EE442E" w:rsidRPr="00EE442E">
        <w:rPr>
          <w:szCs w:val="16"/>
        </w:rPr>
        <w:t>ndividuelle Zielverteilung pro Einheit möglich</w:t>
      </w:r>
    </w:p>
    <w:p w:rsidR="00EE442E" w:rsidRDefault="00EE442E" w:rsidP="00EE442E">
      <w:pPr>
        <w:rPr>
          <w:szCs w:val="16"/>
        </w:rPr>
      </w:pPr>
    </w:p>
    <w:p w:rsidR="00DF4D70" w:rsidRDefault="006E6FE3" w:rsidP="006E6FE3">
      <w:pPr>
        <w:rPr>
          <w:szCs w:val="16"/>
        </w:rPr>
      </w:pPr>
      <w:r>
        <w:rPr>
          <w:szCs w:val="16"/>
        </w:rPr>
        <w:t xml:space="preserve">Innerhalb der dargestellten Bereiche gibt es unterschiedliche Kombinationsmöglichkeiten in Bezug auf die </w:t>
      </w:r>
      <w:r w:rsidR="00B554C4">
        <w:rPr>
          <w:szCs w:val="16"/>
        </w:rPr>
        <w:t>auswählbaren</w:t>
      </w:r>
      <w:r>
        <w:rPr>
          <w:szCs w:val="16"/>
        </w:rPr>
        <w:t xml:space="preserve"> Rechtestufen. Diese sind je anzulegendem Profil inkl. Begründung dargestellt. </w:t>
      </w:r>
      <w:r w:rsidR="005E344C">
        <w:rPr>
          <w:szCs w:val="16"/>
        </w:rPr>
        <w:t xml:space="preserve"> Eine Rückkopplung der Anwendung POEM ins S-DWH erfolgt nicht.</w:t>
      </w:r>
    </w:p>
    <w:p w:rsidR="00B50AC8" w:rsidRDefault="00B50AC8" w:rsidP="00BC1BCF">
      <w:pPr>
        <w:rPr>
          <w:szCs w:val="16"/>
        </w:rPr>
      </w:pPr>
    </w:p>
    <w:p w:rsidR="00B50AC8" w:rsidRDefault="00AE1731" w:rsidP="00BC1BCF">
      <w:pPr>
        <w:rPr>
          <w:szCs w:val="16"/>
        </w:rPr>
      </w:pPr>
      <w:r>
        <w:rPr>
          <w:szCs w:val="16"/>
        </w:rPr>
        <w:t xml:space="preserve">Bevor die </w:t>
      </w:r>
      <w:r w:rsidR="00B554C4">
        <w:rPr>
          <w:szCs w:val="16"/>
        </w:rPr>
        <w:t>Gruppen</w:t>
      </w:r>
      <w:r>
        <w:rPr>
          <w:szCs w:val="16"/>
        </w:rPr>
        <w:t xml:space="preserve"> bzw. Profile eingerichte</w:t>
      </w:r>
      <w:r w:rsidR="00E10882">
        <w:rPr>
          <w:szCs w:val="16"/>
        </w:rPr>
        <w:t>t werden, kann</w:t>
      </w:r>
      <w:r>
        <w:rPr>
          <w:szCs w:val="16"/>
        </w:rPr>
        <w:t xml:space="preserve"> zunächst die </w:t>
      </w:r>
      <w:r w:rsidR="00B50AC8">
        <w:rPr>
          <w:szCs w:val="16"/>
        </w:rPr>
        <w:t>Einrichtung der Benutzer-</w:t>
      </w:r>
      <w:proofErr w:type="spellStart"/>
      <w:r w:rsidR="00B50AC8">
        <w:rPr>
          <w:szCs w:val="16"/>
        </w:rPr>
        <w:t>Policy</w:t>
      </w:r>
      <w:proofErr w:type="spellEnd"/>
      <w:r w:rsidR="00A01A34">
        <w:rPr>
          <w:szCs w:val="16"/>
        </w:rPr>
        <w:t>,</w:t>
      </w:r>
      <w:r w:rsidR="00B50AC8">
        <w:rPr>
          <w:szCs w:val="16"/>
        </w:rPr>
        <w:t xml:space="preserve"> innerhalb der Rechteverwaltung</w:t>
      </w:r>
      <w:r w:rsidR="00A01A34">
        <w:rPr>
          <w:szCs w:val="16"/>
        </w:rPr>
        <w:t>,</w:t>
      </w:r>
      <w:r>
        <w:rPr>
          <w:szCs w:val="16"/>
        </w:rPr>
        <w:t xml:space="preserve"> anhand nachfolgend </w:t>
      </w:r>
      <w:r w:rsidR="00211B21">
        <w:rPr>
          <w:szCs w:val="16"/>
        </w:rPr>
        <w:t xml:space="preserve">beispielhaft </w:t>
      </w:r>
      <w:r>
        <w:rPr>
          <w:szCs w:val="16"/>
        </w:rPr>
        <w:t>aufgeführter Kriterien erfolgen:</w:t>
      </w:r>
    </w:p>
    <w:p w:rsidR="00AE1731" w:rsidRDefault="00AE1731" w:rsidP="00BC1BCF">
      <w:pPr>
        <w:rPr>
          <w:szCs w:val="16"/>
        </w:rPr>
      </w:pPr>
    </w:p>
    <w:p w:rsidR="00B50AC8" w:rsidRDefault="00B50AC8" w:rsidP="00B50AC8">
      <w:pPr>
        <w:pStyle w:val="Listenabsatz"/>
        <w:numPr>
          <w:ilvl w:val="0"/>
          <w:numId w:val="23"/>
        </w:numPr>
        <w:rPr>
          <w:szCs w:val="16"/>
        </w:rPr>
      </w:pPr>
      <w:r>
        <w:rPr>
          <w:szCs w:val="16"/>
        </w:rPr>
        <w:t>Benutzer-</w:t>
      </w:r>
      <w:proofErr w:type="spellStart"/>
      <w:r>
        <w:rPr>
          <w:szCs w:val="16"/>
        </w:rPr>
        <w:t>Policy</w:t>
      </w:r>
      <w:proofErr w:type="spellEnd"/>
      <w:r>
        <w:rPr>
          <w:szCs w:val="16"/>
        </w:rPr>
        <w:t>: Standard</w:t>
      </w:r>
    </w:p>
    <w:p w:rsidR="00B50AC8" w:rsidRDefault="00B50AC8" w:rsidP="00B50AC8">
      <w:pPr>
        <w:pStyle w:val="Listenabsatz"/>
        <w:numPr>
          <w:ilvl w:val="0"/>
          <w:numId w:val="23"/>
        </w:numPr>
        <w:rPr>
          <w:szCs w:val="16"/>
        </w:rPr>
      </w:pPr>
      <w:r>
        <w:rPr>
          <w:szCs w:val="16"/>
        </w:rPr>
        <w:t>Das Kennwort muss nach der ersten Anmeldung geändert werden.</w:t>
      </w:r>
    </w:p>
    <w:p w:rsidR="00B50AC8" w:rsidRDefault="00B50AC8" w:rsidP="00B50AC8">
      <w:pPr>
        <w:pStyle w:val="Listenabsatz"/>
        <w:numPr>
          <w:ilvl w:val="0"/>
          <w:numId w:val="23"/>
        </w:numPr>
        <w:rPr>
          <w:szCs w:val="16"/>
        </w:rPr>
      </w:pPr>
      <w:r>
        <w:rPr>
          <w:szCs w:val="16"/>
        </w:rPr>
        <w:t>Das Kennwort muss mindestens einen Groß- und Kleinbuchstaben enthalten</w:t>
      </w:r>
    </w:p>
    <w:p w:rsidR="00B50AC8" w:rsidRDefault="00B50AC8" w:rsidP="00B50AC8">
      <w:pPr>
        <w:pStyle w:val="Listenabsatz"/>
        <w:numPr>
          <w:ilvl w:val="0"/>
          <w:numId w:val="23"/>
        </w:numPr>
        <w:rPr>
          <w:szCs w:val="16"/>
        </w:rPr>
      </w:pPr>
      <w:r>
        <w:rPr>
          <w:szCs w:val="16"/>
        </w:rPr>
        <w:t>Das Kennwort muss mindestens eine Zahl enthalten.</w:t>
      </w:r>
    </w:p>
    <w:p w:rsidR="00B50AC8" w:rsidRDefault="00B50AC8" w:rsidP="00B50AC8">
      <w:pPr>
        <w:pStyle w:val="Listenabsatz"/>
        <w:numPr>
          <w:ilvl w:val="0"/>
          <w:numId w:val="23"/>
        </w:numPr>
        <w:rPr>
          <w:szCs w:val="16"/>
        </w:rPr>
      </w:pPr>
      <w:r>
        <w:rPr>
          <w:szCs w:val="16"/>
        </w:rPr>
        <w:t>Eine regelmäßige Kennwortänderung ist nicht erforderlich.</w:t>
      </w:r>
    </w:p>
    <w:p w:rsidR="00B50AC8" w:rsidRDefault="00B50AC8" w:rsidP="00B50AC8">
      <w:pPr>
        <w:pStyle w:val="Listenabsatz"/>
        <w:numPr>
          <w:ilvl w:val="0"/>
          <w:numId w:val="23"/>
        </w:numPr>
        <w:rPr>
          <w:szCs w:val="16"/>
        </w:rPr>
      </w:pPr>
      <w:r>
        <w:rPr>
          <w:szCs w:val="16"/>
        </w:rPr>
        <w:t>Die Passwortlänge beträgt 8 Zeichen.</w:t>
      </w:r>
    </w:p>
    <w:p w:rsidR="00B554C4" w:rsidRDefault="00B554C4" w:rsidP="00B554C4">
      <w:pPr>
        <w:rPr>
          <w:szCs w:val="16"/>
        </w:rPr>
      </w:pPr>
    </w:p>
    <w:p w:rsidR="00B554C4" w:rsidRDefault="00B554C4" w:rsidP="00B554C4">
      <w:pPr>
        <w:rPr>
          <w:szCs w:val="16"/>
        </w:rPr>
      </w:pPr>
      <w:r>
        <w:rPr>
          <w:szCs w:val="16"/>
        </w:rPr>
        <w:t xml:space="preserve">Insgesamt werden </w:t>
      </w:r>
      <w:r w:rsidR="00240BB7">
        <w:rPr>
          <w:szCs w:val="16"/>
        </w:rPr>
        <w:t>zwei</w:t>
      </w:r>
      <w:r>
        <w:rPr>
          <w:szCs w:val="16"/>
        </w:rPr>
        <w:t xml:space="preserve"> Profile innerhalb der Anwendung benötigt:</w:t>
      </w:r>
    </w:p>
    <w:p w:rsidR="00B554C4" w:rsidRDefault="00B554C4" w:rsidP="00B554C4">
      <w:pPr>
        <w:rPr>
          <w:szCs w:val="16"/>
        </w:rPr>
      </w:pPr>
    </w:p>
    <w:p w:rsidR="00B554C4" w:rsidRDefault="00B554C4" w:rsidP="00B554C4">
      <w:pPr>
        <w:pStyle w:val="Listenabsatz"/>
        <w:numPr>
          <w:ilvl w:val="0"/>
          <w:numId w:val="31"/>
        </w:numPr>
        <w:rPr>
          <w:szCs w:val="16"/>
        </w:rPr>
      </w:pPr>
      <w:r>
        <w:rPr>
          <w:szCs w:val="16"/>
        </w:rPr>
        <w:t>Gruppe Administrator</w:t>
      </w:r>
    </w:p>
    <w:p w:rsidR="00B554C4" w:rsidRDefault="00B554C4" w:rsidP="00B554C4">
      <w:pPr>
        <w:pStyle w:val="Listenabsatz"/>
        <w:numPr>
          <w:ilvl w:val="0"/>
          <w:numId w:val="31"/>
        </w:numPr>
        <w:rPr>
          <w:szCs w:val="16"/>
        </w:rPr>
      </w:pPr>
      <w:r>
        <w:rPr>
          <w:szCs w:val="16"/>
        </w:rPr>
        <w:t xml:space="preserve">Gruppe </w:t>
      </w:r>
      <w:r w:rsidR="00634068">
        <w:rPr>
          <w:szCs w:val="16"/>
        </w:rPr>
        <w:t>Fachabteilung</w:t>
      </w:r>
    </w:p>
    <w:p w:rsidR="00240BB7" w:rsidRDefault="00634068" w:rsidP="00DB5AE9">
      <w:pPr>
        <w:pStyle w:val="Listenabsatz"/>
        <w:numPr>
          <w:ilvl w:val="0"/>
          <w:numId w:val="31"/>
        </w:numPr>
        <w:rPr>
          <w:szCs w:val="16"/>
        </w:rPr>
      </w:pPr>
      <w:r w:rsidRPr="00E43FB0">
        <w:rPr>
          <w:szCs w:val="16"/>
        </w:rPr>
        <w:t xml:space="preserve">Superuser: Grundsätzlich gibt es die Möglichkeit, der CP Consultingpartner AG ebenfalls einen Zugang als Superuser mit allen Berechtigungen einzuräumen. </w:t>
      </w:r>
      <w:r w:rsidR="00E43FB0">
        <w:rPr>
          <w:szCs w:val="16"/>
        </w:rPr>
        <w:t>Dies hat den Vorteil, dass die CP Consultingpartner AG per Sprungserver der FI auf die Anwendung Zugriff erhält.</w:t>
      </w:r>
    </w:p>
    <w:p w:rsidR="00E43FB0" w:rsidRPr="00E43FB0" w:rsidRDefault="00E43FB0" w:rsidP="00E43FB0">
      <w:pPr>
        <w:pStyle w:val="Listenabsatz"/>
        <w:rPr>
          <w:szCs w:val="16"/>
        </w:rPr>
      </w:pPr>
    </w:p>
    <w:p w:rsidR="00240BB7" w:rsidRPr="00240BB7" w:rsidRDefault="00240BB7" w:rsidP="00240BB7">
      <w:pPr>
        <w:rPr>
          <w:szCs w:val="16"/>
        </w:rPr>
      </w:pPr>
      <w:r>
        <w:rPr>
          <w:szCs w:val="16"/>
        </w:rPr>
        <w:t>Z</w:t>
      </w:r>
      <w:r w:rsidR="00E43FB0">
        <w:rPr>
          <w:szCs w:val="16"/>
        </w:rPr>
        <w:t>wecks</w:t>
      </w:r>
      <w:r>
        <w:rPr>
          <w:szCs w:val="16"/>
        </w:rPr>
        <w:t xml:space="preserve"> Administration</w:t>
      </w:r>
      <w:r w:rsidR="00E43FB0">
        <w:rPr>
          <w:szCs w:val="16"/>
        </w:rPr>
        <w:t>shilfe</w:t>
      </w:r>
      <w:r>
        <w:rPr>
          <w:szCs w:val="16"/>
        </w:rPr>
        <w:t xml:space="preserve"> </w:t>
      </w:r>
      <w:r w:rsidR="00E43FB0">
        <w:rPr>
          <w:szCs w:val="16"/>
        </w:rPr>
        <w:t>kann auf den „Admin-Leitfaden“ (separates Dokument) zurückgegriffen werden</w:t>
      </w:r>
      <w:r>
        <w:rPr>
          <w:szCs w:val="16"/>
        </w:rPr>
        <w:t>.</w:t>
      </w:r>
    </w:p>
    <w:p w:rsidR="00EE442E" w:rsidRDefault="00EE442E">
      <w:pPr>
        <w:rPr>
          <w:sz w:val="16"/>
          <w:szCs w:val="16"/>
        </w:rPr>
      </w:pPr>
    </w:p>
    <w:p w:rsidR="00B554C4" w:rsidRDefault="00B554C4">
      <w:pPr>
        <w:rPr>
          <w:sz w:val="16"/>
          <w:szCs w:val="16"/>
        </w:rPr>
      </w:pPr>
    </w:p>
    <w:p w:rsidR="00B554C4" w:rsidRPr="004C1811" w:rsidRDefault="00B554C4">
      <w:pPr>
        <w:rPr>
          <w:sz w:val="16"/>
          <w:szCs w:val="16"/>
        </w:rPr>
      </w:pPr>
    </w:p>
    <w:tbl>
      <w:tblPr>
        <w:tblStyle w:val="Tabellenraster"/>
        <w:tblW w:w="1003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4503"/>
        <w:gridCol w:w="5528"/>
      </w:tblGrid>
      <w:tr w:rsidR="000425D8" w:rsidRPr="000425D8" w:rsidTr="00FF3604">
        <w:tc>
          <w:tcPr>
            <w:tcW w:w="4503" w:type="dxa"/>
            <w:shd w:val="clear" w:color="auto" w:fill="D9D9D9" w:themeFill="background1" w:themeFillShade="D9"/>
          </w:tcPr>
          <w:p w:rsidR="001762F4" w:rsidRPr="000425D8" w:rsidRDefault="00C75B0D" w:rsidP="00AE1731">
            <w:pPr>
              <w:rPr>
                <w:b/>
                <w:sz w:val="22"/>
              </w:rPr>
            </w:pPr>
            <w:r w:rsidRPr="000425D8">
              <w:rPr>
                <w:b/>
                <w:sz w:val="22"/>
              </w:rPr>
              <w:lastRenderedPageBreak/>
              <w:t xml:space="preserve">Name </w:t>
            </w:r>
            <w:r w:rsidR="00AE1731">
              <w:rPr>
                <w:b/>
                <w:sz w:val="22"/>
              </w:rPr>
              <w:t>Profil</w:t>
            </w:r>
          </w:p>
        </w:tc>
        <w:tc>
          <w:tcPr>
            <w:tcW w:w="5528" w:type="dxa"/>
            <w:shd w:val="clear" w:color="auto" w:fill="FFFFFF" w:themeFill="background1"/>
          </w:tcPr>
          <w:p w:rsidR="001762F4" w:rsidRPr="006E6FE3" w:rsidRDefault="00AE1731" w:rsidP="003038A4">
            <w:pPr>
              <w:rPr>
                <w:b/>
                <w:sz w:val="22"/>
              </w:rPr>
            </w:pPr>
            <w:r w:rsidRPr="006E6FE3">
              <w:rPr>
                <w:b/>
                <w:sz w:val="22"/>
              </w:rPr>
              <w:t xml:space="preserve">Gruppe </w:t>
            </w:r>
            <w:r w:rsidR="00CC52A4" w:rsidRPr="006E6FE3">
              <w:rPr>
                <w:b/>
                <w:sz w:val="22"/>
              </w:rPr>
              <w:t>Administrator</w:t>
            </w:r>
          </w:p>
        </w:tc>
      </w:tr>
      <w:tr w:rsidR="000425D8" w:rsidRPr="000425D8" w:rsidTr="00FF3604">
        <w:tc>
          <w:tcPr>
            <w:tcW w:w="4503" w:type="dxa"/>
            <w:shd w:val="clear" w:color="auto" w:fill="D9D9D9" w:themeFill="background1" w:themeFillShade="D9"/>
          </w:tcPr>
          <w:p w:rsidR="0049363F" w:rsidRPr="000425D8" w:rsidRDefault="0049363F" w:rsidP="0049363F">
            <w:pPr>
              <w:rPr>
                <w:sz w:val="22"/>
              </w:rPr>
            </w:pPr>
            <w:r w:rsidRPr="000425D8">
              <w:rPr>
                <w:b/>
                <w:sz w:val="22"/>
              </w:rPr>
              <w:t>darin enthaltene Einzelberechtigungen</w:t>
            </w:r>
          </w:p>
          <w:p w:rsidR="000759D1" w:rsidRPr="000425D8" w:rsidRDefault="0049363F" w:rsidP="00572537">
            <w:pPr>
              <w:pStyle w:val="Listenabsatz"/>
              <w:numPr>
                <w:ilvl w:val="0"/>
                <w:numId w:val="6"/>
              </w:numPr>
              <w:rPr>
                <w:sz w:val="22"/>
              </w:rPr>
            </w:pPr>
            <w:r w:rsidRPr="000425D8">
              <w:rPr>
                <w:b/>
                <w:sz w:val="22"/>
              </w:rPr>
              <w:t xml:space="preserve">ggf. </w:t>
            </w:r>
            <w:r w:rsidR="003038A4" w:rsidRPr="000425D8">
              <w:rPr>
                <w:b/>
                <w:sz w:val="22"/>
              </w:rPr>
              <w:t xml:space="preserve">inkl. </w:t>
            </w:r>
            <w:r w:rsidRPr="000425D8">
              <w:rPr>
                <w:b/>
                <w:sz w:val="22"/>
              </w:rPr>
              <w:t>Attribute / Feindefinitionen</w:t>
            </w:r>
          </w:p>
        </w:tc>
        <w:tc>
          <w:tcPr>
            <w:tcW w:w="5528" w:type="dxa"/>
            <w:shd w:val="clear" w:color="auto" w:fill="FFFFFF" w:themeFill="background1"/>
          </w:tcPr>
          <w:p w:rsidR="00D6166D" w:rsidRPr="006E6FE3" w:rsidRDefault="007036E6" w:rsidP="007036E6">
            <w:pPr>
              <w:rPr>
                <w:b/>
                <w:sz w:val="22"/>
              </w:rPr>
            </w:pPr>
            <w:r w:rsidRPr="006E6FE3">
              <w:rPr>
                <w:b/>
                <w:sz w:val="22"/>
              </w:rPr>
              <w:t>Administration:</w:t>
            </w:r>
          </w:p>
          <w:p w:rsidR="007036E6" w:rsidRPr="00831ADF" w:rsidRDefault="007036E6" w:rsidP="00634068">
            <w:pPr>
              <w:pStyle w:val="Listenabsatz"/>
              <w:numPr>
                <w:ilvl w:val="0"/>
                <w:numId w:val="32"/>
              </w:numPr>
              <w:rPr>
                <w:sz w:val="22"/>
              </w:rPr>
            </w:pPr>
            <w:r w:rsidRPr="00831ADF">
              <w:rPr>
                <w:sz w:val="22"/>
              </w:rPr>
              <w:t>Gruppen oder Benutzer Bearbeiten</w:t>
            </w:r>
          </w:p>
          <w:p w:rsidR="007036E6" w:rsidRPr="00831ADF" w:rsidRDefault="007036E6" w:rsidP="00634068">
            <w:pPr>
              <w:pStyle w:val="Listenabsatz"/>
              <w:numPr>
                <w:ilvl w:val="0"/>
                <w:numId w:val="32"/>
              </w:numPr>
              <w:rPr>
                <w:sz w:val="22"/>
              </w:rPr>
            </w:pPr>
            <w:r w:rsidRPr="00831ADF">
              <w:rPr>
                <w:sz w:val="22"/>
              </w:rPr>
              <w:t>Gruppen oder Benutzer Löschen</w:t>
            </w:r>
          </w:p>
          <w:p w:rsidR="007036E6" w:rsidRPr="00831ADF" w:rsidRDefault="007036E6" w:rsidP="00634068">
            <w:pPr>
              <w:pStyle w:val="Listenabsatz"/>
              <w:numPr>
                <w:ilvl w:val="0"/>
                <w:numId w:val="32"/>
              </w:numPr>
              <w:rPr>
                <w:sz w:val="22"/>
              </w:rPr>
            </w:pPr>
            <w:r w:rsidRPr="00831ADF">
              <w:rPr>
                <w:sz w:val="22"/>
              </w:rPr>
              <w:t>Gruppen oder Benutzer Kopieren</w:t>
            </w:r>
          </w:p>
          <w:p w:rsidR="007036E6" w:rsidRPr="00831ADF" w:rsidRDefault="007036E6" w:rsidP="00634068">
            <w:pPr>
              <w:pStyle w:val="Listenabsatz"/>
              <w:numPr>
                <w:ilvl w:val="0"/>
                <w:numId w:val="32"/>
              </w:numPr>
              <w:rPr>
                <w:sz w:val="22"/>
              </w:rPr>
            </w:pPr>
            <w:r w:rsidRPr="00831ADF">
              <w:rPr>
                <w:sz w:val="22"/>
              </w:rPr>
              <w:t>Gruppen oder Benutzer Neu</w:t>
            </w:r>
          </w:p>
          <w:p w:rsidR="007036E6" w:rsidRPr="00831ADF" w:rsidRDefault="007036E6" w:rsidP="00634068">
            <w:pPr>
              <w:pStyle w:val="Listenabsatz"/>
              <w:numPr>
                <w:ilvl w:val="0"/>
                <w:numId w:val="32"/>
              </w:numPr>
              <w:rPr>
                <w:sz w:val="22"/>
              </w:rPr>
            </w:pPr>
            <w:r w:rsidRPr="00831ADF">
              <w:rPr>
                <w:sz w:val="22"/>
              </w:rPr>
              <w:t>Gruppen oder Benutzer Lesen</w:t>
            </w:r>
          </w:p>
          <w:p w:rsidR="00510FC8" w:rsidRPr="00831ADF" w:rsidRDefault="00510FC8" w:rsidP="00510FC8">
            <w:pPr>
              <w:pStyle w:val="Listenabsatz"/>
              <w:numPr>
                <w:ilvl w:val="0"/>
                <w:numId w:val="32"/>
              </w:numPr>
              <w:rPr>
                <w:sz w:val="22"/>
              </w:rPr>
            </w:pPr>
            <w:r w:rsidRPr="00831ADF">
              <w:rPr>
                <w:sz w:val="22"/>
              </w:rPr>
              <w:t xml:space="preserve">Benutzer </w:t>
            </w:r>
            <w:proofErr w:type="spellStart"/>
            <w:r w:rsidRPr="00831ADF">
              <w:rPr>
                <w:sz w:val="22"/>
              </w:rPr>
              <w:t>Policy</w:t>
            </w:r>
            <w:proofErr w:type="spellEnd"/>
            <w:r w:rsidRPr="00831ADF">
              <w:rPr>
                <w:sz w:val="22"/>
              </w:rPr>
              <w:t xml:space="preserve"> Neu</w:t>
            </w:r>
          </w:p>
          <w:p w:rsidR="00510FC8" w:rsidRPr="00831ADF" w:rsidRDefault="00510FC8" w:rsidP="00510FC8">
            <w:pPr>
              <w:pStyle w:val="Listenabsatz"/>
              <w:numPr>
                <w:ilvl w:val="0"/>
                <w:numId w:val="32"/>
              </w:numPr>
              <w:rPr>
                <w:sz w:val="22"/>
              </w:rPr>
            </w:pPr>
            <w:r w:rsidRPr="00831ADF">
              <w:rPr>
                <w:sz w:val="22"/>
              </w:rPr>
              <w:t xml:space="preserve">Benutzer </w:t>
            </w:r>
            <w:proofErr w:type="spellStart"/>
            <w:r w:rsidRPr="00831ADF">
              <w:rPr>
                <w:sz w:val="22"/>
              </w:rPr>
              <w:t>Policy</w:t>
            </w:r>
            <w:proofErr w:type="spellEnd"/>
            <w:r w:rsidRPr="00831ADF">
              <w:rPr>
                <w:sz w:val="22"/>
              </w:rPr>
              <w:t xml:space="preserve"> Lesen</w:t>
            </w:r>
          </w:p>
          <w:p w:rsidR="00510FC8" w:rsidRPr="00831ADF" w:rsidRDefault="00510FC8" w:rsidP="00510FC8">
            <w:pPr>
              <w:pStyle w:val="Listenabsatz"/>
              <w:numPr>
                <w:ilvl w:val="0"/>
                <w:numId w:val="32"/>
              </w:numPr>
              <w:rPr>
                <w:sz w:val="22"/>
              </w:rPr>
            </w:pPr>
            <w:r w:rsidRPr="00831ADF">
              <w:rPr>
                <w:sz w:val="22"/>
              </w:rPr>
              <w:t xml:space="preserve">Benutzer </w:t>
            </w:r>
            <w:proofErr w:type="spellStart"/>
            <w:r w:rsidRPr="00831ADF">
              <w:rPr>
                <w:sz w:val="22"/>
              </w:rPr>
              <w:t>Policy</w:t>
            </w:r>
            <w:proofErr w:type="spellEnd"/>
            <w:r w:rsidRPr="00831ADF">
              <w:rPr>
                <w:sz w:val="22"/>
              </w:rPr>
              <w:t xml:space="preserve"> Bearbeiten</w:t>
            </w:r>
          </w:p>
          <w:p w:rsidR="00510FC8" w:rsidRPr="00831ADF" w:rsidRDefault="00510FC8" w:rsidP="00510FC8">
            <w:pPr>
              <w:pStyle w:val="Listenabsatz"/>
              <w:numPr>
                <w:ilvl w:val="0"/>
                <w:numId w:val="32"/>
              </w:numPr>
              <w:rPr>
                <w:sz w:val="22"/>
              </w:rPr>
            </w:pPr>
            <w:r w:rsidRPr="00831ADF">
              <w:rPr>
                <w:sz w:val="22"/>
              </w:rPr>
              <w:t xml:space="preserve">Benutzer </w:t>
            </w:r>
            <w:proofErr w:type="spellStart"/>
            <w:r w:rsidRPr="00831ADF">
              <w:rPr>
                <w:sz w:val="22"/>
              </w:rPr>
              <w:t>Policy</w:t>
            </w:r>
            <w:proofErr w:type="spellEnd"/>
            <w:r w:rsidRPr="00831ADF">
              <w:rPr>
                <w:sz w:val="22"/>
              </w:rPr>
              <w:t xml:space="preserve"> Löschen</w:t>
            </w:r>
          </w:p>
          <w:p w:rsidR="007036E6" w:rsidRPr="00831ADF" w:rsidRDefault="007036E6" w:rsidP="00634068">
            <w:pPr>
              <w:pStyle w:val="Listenabsatz"/>
              <w:numPr>
                <w:ilvl w:val="0"/>
                <w:numId w:val="32"/>
              </w:numPr>
              <w:rPr>
                <w:sz w:val="22"/>
              </w:rPr>
            </w:pPr>
            <w:r w:rsidRPr="00831ADF">
              <w:rPr>
                <w:sz w:val="22"/>
              </w:rPr>
              <w:t>Einstellungen Lesen</w:t>
            </w:r>
          </w:p>
          <w:p w:rsidR="007036E6" w:rsidRPr="00831ADF" w:rsidRDefault="007036E6" w:rsidP="00634068">
            <w:pPr>
              <w:pStyle w:val="Listenabsatz"/>
              <w:numPr>
                <w:ilvl w:val="0"/>
                <w:numId w:val="32"/>
              </w:numPr>
              <w:rPr>
                <w:sz w:val="22"/>
              </w:rPr>
            </w:pPr>
            <w:r w:rsidRPr="00831ADF">
              <w:rPr>
                <w:sz w:val="22"/>
              </w:rPr>
              <w:t>Einstellungen Bearbeiten</w:t>
            </w:r>
          </w:p>
          <w:p w:rsidR="007036E6" w:rsidRPr="00566B16" w:rsidRDefault="007036E6" w:rsidP="00634068">
            <w:pPr>
              <w:pStyle w:val="Listenabsatz"/>
              <w:numPr>
                <w:ilvl w:val="0"/>
                <w:numId w:val="32"/>
              </w:numPr>
              <w:rPr>
                <w:color w:val="FF0000"/>
                <w:sz w:val="22"/>
              </w:rPr>
            </w:pPr>
            <w:r w:rsidRPr="00566B16">
              <w:rPr>
                <w:color w:val="FF0000"/>
                <w:sz w:val="22"/>
              </w:rPr>
              <w:t>Sprachdefinitionen Lesen</w:t>
            </w:r>
          </w:p>
          <w:p w:rsidR="007036E6" w:rsidRPr="00566B16" w:rsidRDefault="007036E6" w:rsidP="00634068">
            <w:pPr>
              <w:pStyle w:val="Listenabsatz"/>
              <w:numPr>
                <w:ilvl w:val="0"/>
                <w:numId w:val="32"/>
              </w:numPr>
              <w:rPr>
                <w:color w:val="FF0000"/>
                <w:sz w:val="22"/>
              </w:rPr>
            </w:pPr>
            <w:r w:rsidRPr="00566B16">
              <w:rPr>
                <w:color w:val="FF0000"/>
                <w:sz w:val="22"/>
              </w:rPr>
              <w:t>Sprachdefinitionen Bearbeiten</w:t>
            </w:r>
          </w:p>
          <w:p w:rsidR="00211B21" w:rsidRPr="00566B16" w:rsidRDefault="00211B21" w:rsidP="00634068">
            <w:pPr>
              <w:pStyle w:val="Listenabsatz"/>
              <w:numPr>
                <w:ilvl w:val="0"/>
                <w:numId w:val="32"/>
              </w:numPr>
              <w:rPr>
                <w:sz w:val="22"/>
              </w:rPr>
            </w:pPr>
            <w:r w:rsidRPr="00566B16">
              <w:rPr>
                <w:sz w:val="22"/>
              </w:rPr>
              <w:t>Historien Lesen</w:t>
            </w:r>
          </w:p>
          <w:p w:rsidR="000759D1" w:rsidRDefault="00566B16" w:rsidP="00403FC3">
            <w:pPr>
              <w:pStyle w:val="Listenabsatz"/>
              <w:numPr>
                <w:ilvl w:val="0"/>
                <w:numId w:val="32"/>
              </w:numPr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  <w:t>Historien Bearbeiten</w:t>
            </w:r>
          </w:p>
          <w:p w:rsidR="00510FC8" w:rsidRDefault="00510FC8" w:rsidP="00510FC8">
            <w:pPr>
              <w:pStyle w:val="Listenabsatz"/>
              <w:numPr>
                <w:ilvl w:val="0"/>
                <w:numId w:val="32"/>
              </w:numPr>
              <w:rPr>
                <w:sz w:val="22"/>
              </w:rPr>
            </w:pPr>
            <w:r w:rsidRPr="00831ADF">
              <w:rPr>
                <w:sz w:val="22"/>
              </w:rPr>
              <w:t>Lizenzierung Importieren</w:t>
            </w:r>
          </w:p>
          <w:p w:rsidR="00510FC8" w:rsidRPr="00831ADF" w:rsidRDefault="00831ADF" w:rsidP="00831ADF">
            <w:pPr>
              <w:pStyle w:val="Listenabsatz"/>
              <w:numPr>
                <w:ilvl w:val="0"/>
                <w:numId w:val="32"/>
              </w:numPr>
              <w:rPr>
                <w:sz w:val="22"/>
              </w:rPr>
            </w:pPr>
            <w:r>
              <w:rPr>
                <w:sz w:val="22"/>
              </w:rPr>
              <w:t>Lizenzierung Exportieren</w:t>
            </w:r>
          </w:p>
        </w:tc>
      </w:tr>
      <w:tr w:rsidR="000425D8" w:rsidRPr="000425D8" w:rsidTr="00FF3604">
        <w:tc>
          <w:tcPr>
            <w:tcW w:w="4503" w:type="dxa"/>
            <w:shd w:val="clear" w:color="auto" w:fill="D9D9D9" w:themeFill="background1" w:themeFillShade="D9"/>
          </w:tcPr>
          <w:p w:rsidR="0049363F" w:rsidRDefault="00C66E20" w:rsidP="006F5614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Beschreibung der Rolle</w:t>
            </w:r>
          </w:p>
          <w:p w:rsidR="000425D8" w:rsidRPr="000425D8" w:rsidRDefault="000425D8" w:rsidP="006F5614">
            <w:pPr>
              <w:rPr>
                <w:sz w:val="16"/>
                <w:szCs w:val="16"/>
              </w:rPr>
            </w:pPr>
            <w:r w:rsidRPr="000425D8">
              <w:rPr>
                <w:sz w:val="16"/>
                <w:szCs w:val="16"/>
              </w:rPr>
              <w:t>(kurze Beschreibung, was man mit der Rolle / dem Profil machen kann)</w:t>
            </w:r>
          </w:p>
        </w:tc>
        <w:tc>
          <w:tcPr>
            <w:tcW w:w="5528" w:type="dxa"/>
            <w:shd w:val="clear" w:color="auto" w:fill="FFFFFF" w:themeFill="background1"/>
          </w:tcPr>
          <w:p w:rsidR="000425D8" w:rsidRPr="000425D8" w:rsidRDefault="00BE7AA7" w:rsidP="006D227F">
            <w:pPr>
              <w:rPr>
                <w:sz w:val="22"/>
              </w:rPr>
            </w:pPr>
            <w:r>
              <w:rPr>
                <w:sz w:val="22"/>
              </w:rPr>
              <w:t xml:space="preserve">Die </w:t>
            </w:r>
            <w:r w:rsidR="00B554C4">
              <w:rPr>
                <w:sz w:val="22"/>
              </w:rPr>
              <w:t>Gruppe Administrator</w:t>
            </w:r>
            <w:r w:rsidR="002524DC">
              <w:rPr>
                <w:sz w:val="22"/>
              </w:rPr>
              <w:t xml:space="preserve"> ist dafür zuständig, die nachfolgend aufgeführten </w:t>
            </w:r>
            <w:r w:rsidR="00D6166D">
              <w:rPr>
                <w:sz w:val="22"/>
              </w:rPr>
              <w:t>Profile</w:t>
            </w:r>
            <w:r w:rsidR="0046224C">
              <w:rPr>
                <w:sz w:val="22"/>
              </w:rPr>
              <w:t xml:space="preserve"> zu administrieren, </w:t>
            </w:r>
            <w:r w:rsidR="00D6166D">
              <w:rPr>
                <w:sz w:val="22"/>
              </w:rPr>
              <w:t xml:space="preserve">ggfls. </w:t>
            </w:r>
            <w:r w:rsidR="0046224C">
              <w:rPr>
                <w:sz w:val="22"/>
              </w:rPr>
              <w:t xml:space="preserve">künftige </w:t>
            </w:r>
            <w:r w:rsidR="002524DC">
              <w:rPr>
                <w:sz w:val="22"/>
              </w:rPr>
              <w:t>Änderungen vorzunehmen</w:t>
            </w:r>
            <w:r w:rsidR="0046224C">
              <w:rPr>
                <w:sz w:val="22"/>
              </w:rPr>
              <w:t xml:space="preserve"> sowie neue Lizenzierungen zu importieren (z.B. bei neuen Funktionen)</w:t>
            </w:r>
            <w:r w:rsidR="002524DC">
              <w:rPr>
                <w:sz w:val="22"/>
              </w:rPr>
              <w:t>.</w:t>
            </w:r>
            <w:r w:rsidR="00D6166D">
              <w:rPr>
                <w:sz w:val="22"/>
              </w:rPr>
              <w:t xml:space="preserve"> </w:t>
            </w:r>
            <w:r w:rsidR="00D6166D" w:rsidRPr="006D227F">
              <w:rPr>
                <w:sz w:val="22"/>
              </w:rPr>
              <w:t>Zudem kann der Administrator</w:t>
            </w:r>
            <w:r w:rsidR="006D227F">
              <w:rPr>
                <w:sz w:val="22"/>
              </w:rPr>
              <w:t xml:space="preserve"> die sich aufbauende Historie abrufen, bzw. andere dafür mit berechtigen.</w:t>
            </w:r>
            <w:r w:rsidR="00D6166D">
              <w:rPr>
                <w:sz w:val="22"/>
              </w:rPr>
              <w:t xml:space="preserve"> </w:t>
            </w:r>
          </w:p>
        </w:tc>
      </w:tr>
      <w:tr w:rsidR="000425D8" w:rsidRPr="000425D8" w:rsidTr="00FF3604">
        <w:tc>
          <w:tcPr>
            <w:tcW w:w="4503" w:type="dxa"/>
            <w:shd w:val="clear" w:color="auto" w:fill="D9D9D9" w:themeFill="background1" w:themeFillShade="D9"/>
          </w:tcPr>
          <w:p w:rsidR="0049363F" w:rsidRPr="000425D8" w:rsidRDefault="00020B3C" w:rsidP="00C75B0D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Die Rolle </w:t>
            </w:r>
            <w:r w:rsidR="0049363F" w:rsidRPr="000425D8">
              <w:rPr>
                <w:b/>
                <w:sz w:val="22"/>
              </w:rPr>
              <w:t>soll folgenden Berechtigungsträgern zugeordnet werden:</w:t>
            </w:r>
          </w:p>
        </w:tc>
        <w:tc>
          <w:tcPr>
            <w:tcW w:w="5528" w:type="dxa"/>
            <w:shd w:val="clear" w:color="auto" w:fill="FFFFFF" w:themeFill="background1"/>
          </w:tcPr>
          <w:p w:rsidR="000A1E1A" w:rsidRPr="000425D8" w:rsidRDefault="007C4C12" w:rsidP="000425D8">
            <w:pPr>
              <w:rPr>
                <w:sz w:val="22"/>
              </w:rPr>
            </w:pPr>
            <w:r>
              <w:rPr>
                <w:sz w:val="22"/>
              </w:rPr>
              <w:t>Abteilung XX</w:t>
            </w:r>
          </w:p>
        </w:tc>
      </w:tr>
    </w:tbl>
    <w:p w:rsidR="00DF3965" w:rsidRPr="000425D8" w:rsidRDefault="00DF3965">
      <w:pPr>
        <w:rPr>
          <w:sz w:val="22"/>
        </w:rPr>
      </w:pPr>
    </w:p>
    <w:p w:rsidR="003038A4" w:rsidRDefault="003038A4">
      <w:pPr>
        <w:rPr>
          <w:sz w:val="22"/>
        </w:rPr>
      </w:pPr>
    </w:p>
    <w:tbl>
      <w:tblPr>
        <w:tblStyle w:val="Tabellenraster"/>
        <w:tblW w:w="1003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4503"/>
        <w:gridCol w:w="5528"/>
      </w:tblGrid>
      <w:tr w:rsidR="00CC52A4" w:rsidRPr="000425D8" w:rsidTr="00F26013">
        <w:tc>
          <w:tcPr>
            <w:tcW w:w="4503" w:type="dxa"/>
            <w:shd w:val="clear" w:color="auto" w:fill="D9D9D9" w:themeFill="background1" w:themeFillShade="D9"/>
          </w:tcPr>
          <w:p w:rsidR="00CC52A4" w:rsidRPr="000425D8" w:rsidRDefault="00020B3C" w:rsidP="00F26013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Name </w:t>
            </w:r>
            <w:r w:rsidR="00CC52A4" w:rsidRPr="000425D8">
              <w:rPr>
                <w:b/>
                <w:sz w:val="22"/>
              </w:rPr>
              <w:t>Profil</w:t>
            </w:r>
          </w:p>
        </w:tc>
        <w:tc>
          <w:tcPr>
            <w:tcW w:w="5528" w:type="dxa"/>
            <w:shd w:val="clear" w:color="auto" w:fill="FFFFFF" w:themeFill="background1"/>
          </w:tcPr>
          <w:p w:rsidR="00CC52A4" w:rsidRPr="006E6FE3" w:rsidRDefault="00AE1731" w:rsidP="00A01A34">
            <w:pPr>
              <w:rPr>
                <w:b/>
                <w:sz w:val="22"/>
              </w:rPr>
            </w:pPr>
            <w:r w:rsidRPr="006E6FE3">
              <w:rPr>
                <w:b/>
                <w:sz w:val="22"/>
              </w:rPr>
              <w:t xml:space="preserve">Gruppe </w:t>
            </w:r>
            <w:r w:rsidR="00A01A34">
              <w:rPr>
                <w:b/>
                <w:sz w:val="22"/>
              </w:rPr>
              <w:t>Fachabteilung</w:t>
            </w:r>
          </w:p>
        </w:tc>
      </w:tr>
      <w:tr w:rsidR="00CC52A4" w:rsidRPr="000425D8" w:rsidTr="00F26013">
        <w:tc>
          <w:tcPr>
            <w:tcW w:w="4503" w:type="dxa"/>
            <w:shd w:val="clear" w:color="auto" w:fill="D9D9D9" w:themeFill="background1" w:themeFillShade="D9"/>
          </w:tcPr>
          <w:p w:rsidR="00CC52A4" w:rsidRPr="000425D8" w:rsidRDefault="00CC52A4" w:rsidP="00F26013">
            <w:pPr>
              <w:rPr>
                <w:sz w:val="22"/>
              </w:rPr>
            </w:pPr>
            <w:r w:rsidRPr="000425D8">
              <w:rPr>
                <w:b/>
                <w:sz w:val="22"/>
              </w:rPr>
              <w:t>darin enthaltene Einzelberechtigungen</w:t>
            </w:r>
          </w:p>
          <w:p w:rsidR="00CC52A4" w:rsidRPr="000425D8" w:rsidRDefault="00CC52A4" w:rsidP="00F26013">
            <w:pPr>
              <w:pStyle w:val="Listenabsatz"/>
              <w:numPr>
                <w:ilvl w:val="0"/>
                <w:numId w:val="6"/>
              </w:numPr>
              <w:rPr>
                <w:sz w:val="22"/>
              </w:rPr>
            </w:pPr>
            <w:r w:rsidRPr="000425D8">
              <w:rPr>
                <w:b/>
                <w:sz w:val="22"/>
              </w:rPr>
              <w:t>ggf. inkl. Attribute</w:t>
            </w:r>
            <w:r>
              <w:rPr>
                <w:b/>
                <w:sz w:val="22"/>
              </w:rPr>
              <w:t xml:space="preserve"> </w:t>
            </w:r>
            <w:r w:rsidRPr="000425D8">
              <w:rPr>
                <w:b/>
                <w:sz w:val="22"/>
              </w:rPr>
              <w:t>/ Feindefinitionen</w:t>
            </w:r>
          </w:p>
        </w:tc>
        <w:tc>
          <w:tcPr>
            <w:tcW w:w="5528" w:type="dxa"/>
            <w:shd w:val="clear" w:color="auto" w:fill="FFFFFF" w:themeFill="background1"/>
          </w:tcPr>
          <w:p w:rsidR="0046224C" w:rsidRPr="006E6FE3" w:rsidRDefault="00ED438C" w:rsidP="0046224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Planung</w:t>
            </w:r>
            <w:r w:rsidR="0046224C" w:rsidRPr="006E6FE3">
              <w:rPr>
                <w:b/>
                <w:sz w:val="22"/>
              </w:rPr>
              <w:t>:</w:t>
            </w:r>
          </w:p>
          <w:p w:rsidR="0046224C" w:rsidRPr="00831ADF" w:rsidRDefault="0046224C" w:rsidP="00211B21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Ergebnisse Neu</w:t>
            </w:r>
          </w:p>
          <w:p w:rsidR="0046224C" w:rsidRPr="00831ADF" w:rsidRDefault="0046224C" w:rsidP="00211B21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Ergebnisse Lesen</w:t>
            </w:r>
          </w:p>
          <w:p w:rsidR="0046224C" w:rsidRPr="00831ADF" w:rsidRDefault="0046224C" w:rsidP="00211B21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Ergebnisse Bearbeiten</w:t>
            </w:r>
          </w:p>
          <w:p w:rsidR="0046224C" w:rsidRPr="00831ADF" w:rsidRDefault="0046224C" w:rsidP="00211B21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Ergebnisse Löschen</w:t>
            </w:r>
          </w:p>
          <w:p w:rsidR="0046224C" w:rsidRPr="00831ADF" w:rsidRDefault="0046224C" w:rsidP="00211B21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Ergebnisse Importieren</w:t>
            </w:r>
          </w:p>
          <w:p w:rsidR="0046224C" w:rsidRPr="00831ADF" w:rsidRDefault="0046224C" w:rsidP="00211B21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Ergebnisse Exportieren</w:t>
            </w:r>
          </w:p>
          <w:p w:rsidR="00ED438C" w:rsidRPr="00ED438C" w:rsidRDefault="0046224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Ergebnisse Kopieren</w:t>
            </w:r>
          </w:p>
          <w:p w:rsidR="00ED438C" w:rsidRPr="00831ADF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Planungsgrundlage Neu</w:t>
            </w:r>
          </w:p>
          <w:p w:rsidR="00ED438C" w:rsidRPr="00831ADF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Planungsgrundlage Lesen</w:t>
            </w:r>
          </w:p>
          <w:p w:rsidR="00ED438C" w:rsidRPr="00831ADF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Planungsgrundlage Bearbeiten</w:t>
            </w:r>
          </w:p>
          <w:p w:rsidR="00ED438C" w:rsidRPr="00831ADF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Planungsgrundlage Löschen</w:t>
            </w:r>
          </w:p>
          <w:p w:rsidR="00ED438C" w:rsidRPr="00831ADF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Planungsszenario Neu</w:t>
            </w:r>
          </w:p>
          <w:p w:rsidR="00ED438C" w:rsidRPr="00831ADF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Planungsszenario Lesen</w:t>
            </w:r>
          </w:p>
          <w:p w:rsidR="00ED438C" w:rsidRPr="00831ADF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Planungsszenario Bearbeiten</w:t>
            </w:r>
          </w:p>
          <w:p w:rsidR="00ED438C" w:rsidRPr="00831ADF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Planungsszenario Löschen</w:t>
            </w:r>
          </w:p>
          <w:p w:rsidR="00ED438C" w:rsidRPr="00831ADF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Planungsszenario Kopieren</w:t>
            </w:r>
          </w:p>
          <w:p w:rsidR="00ED438C" w:rsidRDefault="00ED438C" w:rsidP="00211B21">
            <w:pPr>
              <w:pStyle w:val="Listenabsatz"/>
              <w:numPr>
                <w:ilvl w:val="0"/>
                <w:numId w:val="36"/>
              </w:numPr>
              <w:rPr>
                <w:color w:val="FF0000"/>
                <w:sz w:val="22"/>
              </w:rPr>
            </w:pPr>
            <w:r w:rsidRPr="00ED438C">
              <w:rPr>
                <w:color w:val="FF0000"/>
                <w:sz w:val="22"/>
              </w:rPr>
              <w:t>Basisdaten Löschen</w:t>
            </w:r>
          </w:p>
          <w:p w:rsidR="00ED438C" w:rsidRPr="00ED438C" w:rsidRDefault="00ED438C" w:rsidP="00ED438C">
            <w:pPr>
              <w:pStyle w:val="Listenabsatz"/>
              <w:numPr>
                <w:ilvl w:val="0"/>
                <w:numId w:val="36"/>
              </w:numPr>
              <w:rPr>
                <w:color w:val="FF0000"/>
                <w:sz w:val="22"/>
              </w:rPr>
            </w:pPr>
            <w:r w:rsidRPr="00ED438C">
              <w:rPr>
                <w:color w:val="FF0000"/>
                <w:sz w:val="22"/>
              </w:rPr>
              <w:t xml:space="preserve">Basisdaten </w:t>
            </w:r>
            <w:r>
              <w:rPr>
                <w:color w:val="FF0000"/>
                <w:sz w:val="22"/>
              </w:rPr>
              <w:t>Importieren</w:t>
            </w:r>
          </w:p>
          <w:p w:rsidR="00ED438C" w:rsidRDefault="00ED438C" w:rsidP="00ED438C">
            <w:pPr>
              <w:pStyle w:val="Listenabsatz"/>
              <w:numPr>
                <w:ilvl w:val="0"/>
                <w:numId w:val="36"/>
              </w:numPr>
              <w:rPr>
                <w:color w:val="FF0000"/>
                <w:sz w:val="22"/>
              </w:rPr>
            </w:pPr>
            <w:r w:rsidRPr="00ED438C">
              <w:rPr>
                <w:color w:val="FF0000"/>
                <w:sz w:val="22"/>
              </w:rPr>
              <w:lastRenderedPageBreak/>
              <w:t xml:space="preserve">Basisdaten </w:t>
            </w:r>
            <w:r>
              <w:rPr>
                <w:color w:val="FF0000"/>
                <w:sz w:val="22"/>
              </w:rPr>
              <w:t>Exportieren</w:t>
            </w:r>
          </w:p>
          <w:p w:rsidR="00ED438C" w:rsidRDefault="00ED438C" w:rsidP="00ED438C">
            <w:pPr>
              <w:pStyle w:val="Listenabsatz"/>
              <w:numPr>
                <w:ilvl w:val="0"/>
                <w:numId w:val="36"/>
              </w:numPr>
              <w:rPr>
                <w:color w:val="FF0000"/>
                <w:sz w:val="22"/>
              </w:rPr>
            </w:pPr>
            <w:r w:rsidRPr="00ED438C">
              <w:rPr>
                <w:color w:val="FF0000"/>
                <w:sz w:val="22"/>
              </w:rPr>
              <w:t xml:space="preserve">Basisdaten </w:t>
            </w:r>
            <w:r>
              <w:rPr>
                <w:color w:val="FF0000"/>
                <w:sz w:val="22"/>
              </w:rPr>
              <w:t>Kopieren</w:t>
            </w:r>
          </w:p>
          <w:p w:rsidR="00ED438C" w:rsidRDefault="00ED438C" w:rsidP="00ED438C">
            <w:pPr>
              <w:pStyle w:val="Listenabsatz"/>
              <w:numPr>
                <w:ilvl w:val="0"/>
                <w:numId w:val="36"/>
              </w:numPr>
              <w:rPr>
                <w:color w:val="FF0000"/>
                <w:sz w:val="22"/>
              </w:rPr>
            </w:pPr>
            <w:r w:rsidRPr="00ED438C">
              <w:rPr>
                <w:color w:val="FF0000"/>
                <w:sz w:val="22"/>
              </w:rPr>
              <w:t xml:space="preserve">Basisdaten </w:t>
            </w:r>
            <w:r>
              <w:rPr>
                <w:color w:val="FF0000"/>
                <w:sz w:val="22"/>
              </w:rPr>
              <w:t>Neu</w:t>
            </w:r>
          </w:p>
          <w:p w:rsidR="00ED438C" w:rsidRDefault="00ED438C" w:rsidP="00ED438C">
            <w:pPr>
              <w:pStyle w:val="Listenabsatz"/>
              <w:numPr>
                <w:ilvl w:val="0"/>
                <w:numId w:val="36"/>
              </w:numPr>
              <w:rPr>
                <w:color w:val="FF0000"/>
                <w:sz w:val="22"/>
              </w:rPr>
            </w:pPr>
            <w:r w:rsidRPr="00ED438C">
              <w:rPr>
                <w:color w:val="FF0000"/>
                <w:sz w:val="22"/>
              </w:rPr>
              <w:t>Basisdaten L</w:t>
            </w:r>
            <w:r>
              <w:rPr>
                <w:color w:val="FF0000"/>
                <w:sz w:val="22"/>
              </w:rPr>
              <w:t>esen</w:t>
            </w:r>
          </w:p>
          <w:p w:rsidR="00ED438C" w:rsidRDefault="00ED438C" w:rsidP="00ED438C">
            <w:pPr>
              <w:pStyle w:val="Listenabsatz"/>
              <w:numPr>
                <w:ilvl w:val="0"/>
                <w:numId w:val="36"/>
              </w:numPr>
              <w:rPr>
                <w:color w:val="FF0000"/>
                <w:sz w:val="22"/>
              </w:rPr>
            </w:pPr>
            <w:r w:rsidRPr="00ED438C">
              <w:rPr>
                <w:color w:val="FF0000"/>
                <w:sz w:val="22"/>
              </w:rPr>
              <w:t xml:space="preserve">Basisdaten </w:t>
            </w:r>
            <w:r>
              <w:rPr>
                <w:color w:val="FF0000"/>
                <w:sz w:val="22"/>
              </w:rPr>
              <w:t>Bearbeiten</w:t>
            </w:r>
          </w:p>
          <w:p w:rsidR="00ED438C" w:rsidRPr="00ED438C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ED438C">
              <w:rPr>
                <w:sz w:val="22"/>
              </w:rPr>
              <w:t>VPS FK Export Bearbeiten</w:t>
            </w:r>
          </w:p>
          <w:p w:rsidR="00ED438C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ED438C">
              <w:rPr>
                <w:sz w:val="22"/>
              </w:rPr>
              <w:t>VPS FK Export</w:t>
            </w:r>
            <w:r w:rsidRPr="00ED438C">
              <w:rPr>
                <w:sz w:val="22"/>
              </w:rPr>
              <w:t xml:space="preserve"> L</w:t>
            </w:r>
            <w:r w:rsidRPr="00ED438C">
              <w:rPr>
                <w:sz w:val="22"/>
              </w:rPr>
              <w:t>esen</w:t>
            </w:r>
          </w:p>
          <w:p w:rsidR="00ED438C" w:rsidRDefault="00ED438C" w:rsidP="00ED438C">
            <w:pPr>
              <w:pStyle w:val="Listenabsatz"/>
              <w:rPr>
                <w:sz w:val="22"/>
              </w:rPr>
            </w:pPr>
          </w:p>
          <w:p w:rsidR="00ED438C" w:rsidRPr="006E6FE3" w:rsidRDefault="00ED438C" w:rsidP="00ED438C">
            <w:pPr>
              <w:rPr>
                <w:b/>
                <w:sz w:val="22"/>
              </w:rPr>
            </w:pPr>
            <w:r w:rsidRPr="006E6FE3">
              <w:rPr>
                <w:b/>
                <w:sz w:val="22"/>
              </w:rPr>
              <w:t xml:space="preserve">Zielverteilung: </w:t>
            </w:r>
          </w:p>
          <w:p w:rsidR="00ED438C" w:rsidRPr="00433EB8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433EB8">
              <w:rPr>
                <w:sz w:val="22"/>
              </w:rPr>
              <w:t>Vektorhinterlegung Neu</w:t>
            </w:r>
          </w:p>
          <w:p w:rsidR="00ED438C" w:rsidRPr="00433EB8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433EB8">
              <w:rPr>
                <w:sz w:val="22"/>
              </w:rPr>
              <w:t>Vektorhinterlegung Lesen</w:t>
            </w:r>
          </w:p>
          <w:p w:rsidR="00ED438C" w:rsidRPr="00433EB8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433EB8">
              <w:rPr>
                <w:sz w:val="22"/>
              </w:rPr>
              <w:t>Vektorhinterlegung Bearbeiten</w:t>
            </w:r>
          </w:p>
          <w:p w:rsidR="00ED438C" w:rsidRPr="00433EB8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433EB8">
              <w:rPr>
                <w:sz w:val="22"/>
              </w:rPr>
              <w:t>Vektorhinterlegung Löschen</w:t>
            </w:r>
          </w:p>
          <w:p w:rsidR="00ED438C" w:rsidRPr="003C30B0" w:rsidRDefault="00ED438C" w:rsidP="00ED438C">
            <w:pPr>
              <w:pStyle w:val="Listenabsatz"/>
              <w:numPr>
                <w:ilvl w:val="0"/>
                <w:numId w:val="36"/>
              </w:numPr>
              <w:rPr>
                <w:color w:val="FF0000"/>
                <w:sz w:val="22"/>
              </w:rPr>
            </w:pPr>
            <w:r w:rsidRPr="003C30B0">
              <w:rPr>
                <w:color w:val="FF0000"/>
                <w:sz w:val="22"/>
              </w:rPr>
              <w:t>Zielverteilungsgewichtsdaten Neu</w:t>
            </w:r>
          </w:p>
          <w:p w:rsidR="00ED438C" w:rsidRPr="003C30B0" w:rsidRDefault="00ED438C" w:rsidP="00ED438C">
            <w:pPr>
              <w:pStyle w:val="Listenabsatz"/>
              <w:numPr>
                <w:ilvl w:val="0"/>
                <w:numId w:val="36"/>
              </w:numPr>
              <w:rPr>
                <w:color w:val="FF0000"/>
                <w:sz w:val="22"/>
              </w:rPr>
            </w:pPr>
            <w:r w:rsidRPr="003C30B0">
              <w:rPr>
                <w:color w:val="FF0000"/>
                <w:sz w:val="22"/>
              </w:rPr>
              <w:t>Zielverteilungsgewichtsdaten Lesen</w:t>
            </w:r>
          </w:p>
          <w:p w:rsidR="00ED438C" w:rsidRPr="00310D82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310D82">
              <w:rPr>
                <w:sz w:val="22"/>
              </w:rPr>
              <w:t>Zielverteilungsgewichtsdaten Bearbeiten</w:t>
            </w:r>
          </w:p>
          <w:p w:rsidR="00ED438C" w:rsidRPr="003C30B0" w:rsidRDefault="00ED438C" w:rsidP="00ED438C">
            <w:pPr>
              <w:pStyle w:val="Listenabsatz"/>
              <w:numPr>
                <w:ilvl w:val="0"/>
                <w:numId w:val="36"/>
              </w:numPr>
              <w:rPr>
                <w:color w:val="FF0000"/>
                <w:sz w:val="22"/>
              </w:rPr>
            </w:pPr>
            <w:r w:rsidRPr="003C30B0">
              <w:rPr>
                <w:color w:val="FF0000"/>
                <w:sz w:val="22"/>
              </w:rPr>
              <w:t>Zielverteilungsgewichtsdaten Löschen</w:t>
            </w:r>
          </w:p>
          <w:p w:rsidR="00ED438C" w:rsidRPr="00310D82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310D82">
              <w:rPr>
                <w:sz w:val="22"/>
              </w:rPr>
              <w:t>Zielverteilungs-Vektor Neu</w:t>
            </w:r>
          </w:p>
          <w:p w:rsidR="00ED438C" w:rsidRPr="00310D82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310D82">
              <w:rPr>
                <w:sz w:val="22"/>
              </w:rPr>
              <w:t>Zielverteilungs-Vektor Lesen</w:t>
            </w:r>
          </w:p>
          <w:p w:rsidR="00ED438C" w:rsidRPr="00310D82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310D82">
              <w:rPr>
                <w:sz w:val="22"/>
              </w:rPr>
              <w:t>Zielverteilungs-Vektor Bearbeiten</w:t>
            </w:r>
          </w:p>
          <w:p w:rsidR="00ED438C" w:rsidRPr="00310D82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310D82">
              <w:rPr>
                <w:sz w:val="22"/>
              </w:rPr>
              <w:t>Zielverteilungs-Vektor Löschen</w:t>
            </w:r>
          </w:p>
          <w:p w:rsidR="00ED438C" w:rsidRPr="00310D82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310D82">
              <w:rPr>
                <w:sz w:val="22"/>
              </w:rPr>
              <w:t>Zielverteilungs-Vektor Importieren</w:t>
            </w:r>
          </w:p>
          <w:p w:rsidR="00ED438C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310D82">
              <w:rPr>
                <w:sz w:val="22"/>
              </w:rPr>
              <w:t>Zielverteilungs-Vektor Exportieren</w:t>
            </w:r>
          </w:p>
          <w:p w:rsidR="00ED438C" w:rsidRPr="00310D82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>
              <w:rPr>
                <w:sz w:val="22"/>
              </w:rPr>
              <w:t>Zielverteilungs-Vektor Kopieren</w:t>
            </w:r>
          </w:p>
          <w:p w:rsidR="00ED438C" w:rsidRDefault="00ED438C" w:rsidP="00ED438C">
            <w:pPr>
              <w:rPr>
                <w:sz w:val="22"/>
              </w:rPr>
            </w:pPr>
          </w:p>
          <w:p w:rsidR="00ED438C" w:rsidRPr="006E6FE3" w:rsidRDefault="00ED438C" w:rsidP="00ED438C">
            <w:pPr>
              <w:rPr>
                <w:b/>
                <w:sz w:val="22"/>
              </w:rPr>
            </w:pPr>
            <w:r w:rsidRPr="006E6FE3">
              <w:rPr>
                <w:b/>
                <w:sz w:val="22"/>
              </w:rPr>
              <w:t>Struktur:</w:t>
            </w:r>
          </w:p>
          <w:p w:rsidR="00ED438C" w:rsidRPr="00831ADF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Produkte Neu</w:t>
            </w:r>
          </w:p>
          <w:p w:rsidR="00ED438C" w:rsidRPr="00831ADF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Produkte Lesen</w:t>
            </w:r>
          </w:p>
          <w:p w:rsidR="00ED438C" w:rsidRPr="00831ADF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Produkte Bearbeiten</w:t>
            </w:r>
          </w:p>
          <w:p w:rsidR="00ED438C" w:rsidRPr="00831ADF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Produkte Importieren</w:t>
            </w:r>
          </w:p>
          <w:p w:rsidR="00ED438C" w:rsidRPr="00831ADF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Produkte Exportieren</w:t>
            </w:r>
          </w:p>
          <w:p w:rsidR="00ED438C" w:rsidRPr="00831ADF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Produkte Kopieren</w:t>
            </w:r>
          </w:p>
          <w:p w:rsidR="00ED438C" w:rsidRPr="00831ADF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Produkte Löschen</w:t>
            </w:r>
          </w:p>
          <w:p w:rsidR="00ED438C" w:rsidRPr="00831ADF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Marktsegmente Neu</w:t>
            </w:r>
          </w:p>
          <w:p w:rsidR="00ED438C" w:rsidRPr="00831ADF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Marktsegmente Lesen</w:t>
            </w:r>
          </w:p>
          <w:p w:rsidR="00ED438C" w:rsidRPr="00831ADF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Marktsegmente Bearbeiten</w:t>
            </w:r>
          </w:p>
          <w:p w:rsidR="00ED438C" w:rsidRPr="00831ADF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Marktsegmente Löschen</w:t>
            </w:r>
          </w:p>
          <w:p w:rsidR="00ED438C" w:rsidRPr="00831ADF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Marktsegmente Importieren</w:t>
            </w:r>
          </w:p>
          <w:p w:rsidR="00ED438C" w:rsidRPr="00831ADF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Marktsegmente Exportieren</w:t>
            </w:r>
          </w:p>
          <w:p w:rsidR="00ED438C" w:rsidRPr="00831ADF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Marktsegmente Kopieren</w:t>
            </w:r>
          </w:p>
          <w:p w:rsidR="00ED438C" w:rsidRPr="003C30B0" w:rsidRDefault="00ED438C" w:rsidP="00ED438C">
            <w:pPr>
              <w:pStyle w:val="Listenabsatz"/>
              <w:numPr>
                <w:ilvl w:val="0"/>
                <w:numId w:val="36"/>
              </w:numPr>
              <w:rPr>
                <w:color w:val="FF0000"/>
                <w:sz w:val="22"/>
              </w:rPr>
            </w:pPr>
            <w:r w:rsidRPr="003C30B0">
              <w:rPr>
                <w:color w:val="FF0000"/>
                <w:sz w:val="22"/>
              </w:rPr>
              <w:t>Marktsegmente wiederherstellen</w:t>
            </w:r>
          </w:p>
          <w:p w:rsidR="00ED438C" w:rsidRPr="00831ADF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Organisationseinheiten Neu</w:t>
            </w:r>
          </w:p>
          <w:p w:rsidR="00ED438C" w:rsidRPr="00831ADF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Organisationseinheiten Lesen</w:t>
            </w:r>
          </w:p>
          <w:p w:rsidR="00ED438C" w:rsidRPr="00831ADF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Organisationseinheiten Bearbeiten</w:t>
            </w:r>
          </w:p>
          <w:p w:rsidR="00ED438C" w:rsidRPr="00831ADF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Organisationseinheiten Löschen</w:t>
            </w:r>
          </w:p>
          <w:p w:rsidR="00ED438C" w:rsidRPr="00831ADF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Organisationseinheiten Importieren</w:t>
            </w:r>
          </w:p>
          <w:p w:rsidR="00ED438C" w:rsidRPr="00831ADF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Organisationseinheiten Exportieren</w:t>
            </w:r>
          </w:p>
          <w:p w:rsidR="00ED438C" w:rsidRPr="00831ADF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Organisationseinheiten Kopieren</w:t>
            </w:r>
          </w:p>
          <w:p w:rsidR="00ED438C" w:rsidRPr="003C30B0" w:rsidRDefault="00ED438C" w:rsidP="00ED438C">
            <w:pPr>
              <w:pStyle w:val="Listenabsatz"/>
              <w:numPr>
                <w:ilvl w:val="0"/>
                <w:numId w:val="36"/>
              </w:numPr>
              <w:rPr>
                <w:color w:val="FF0000"/>
                <w:sz w:val="22"/>
              </w:rPr>
            </w:pPr>
            <w:r w:rsidRPr="003C30B0">
              <w:rPr>
                <w:color w:val="FF0000"/>
                <w:sz w:val="22"/>
              </w:rPr>
              <w:t>Organisationseinheiten wiederherstellen</w:t>
            </w:r>
          </w:p>
          <w:p w:rsidR="00ED438C" w:rsidRDefault="00ED438C" w:rsidP="00ED438C">
            <w:pPr>
              <w:rPr>
                <w:sz w:val="22"/>
              </w:rPr>
            </w:pPr>
          </w:p>
          <w:p w:rsidR="00ED438C" w:rsidRDefault="00ED438C" w:rsidP="00ED438C">
            <w:pPr>
              <w:rPr>
                <w:sz w:val="22"/>
              </w:rPr>
            </w:pPr>
          </w:p>
          <w:p w:rsidR="00ED438C" w:rsidRPr="006E6FE3" w:rsidRDefault="00ED438C" w:rsidP="00ED438C">
            <w:pPr>
              <w:rPr>
                <w:b/>
                <w:sz w:val="22"/>
              </w:rPr>
            </w:pPr>
            <w:r w:rsidRPr="006E6FE3">
              <w:rPr>
                <w:b/>
                <w:sz w:val="22"/>
              </w:rPr>
              <w:lastRenderedPageBreak/>
              <w:t>Analyse:</w:t>
            </w:r>
          </w:p>
          <w:p w:rsidR="00ED438C" w:rsidRPr="00831ADF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>
              <w:rPr>
                <w:sz w:val="22"/>
              </w:rPr>
              <w:t>Analysen</w:t>
            </w:r>
            <w:r w:rsidRPr="00831ADF">
              <w:rPr>
                <w:sz w:val="22"/>
              </w:rPr>
              <w:t xml:space="preserve"> Neu</w:t>
            </w:r>
          </w:p>
          <w:p w:rsidR="00ED438C" w:rsidRPr="00831ADF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>
              <w:rPr>
                <w:sz w:val="22"/>
              </w:rPr>
              <w:t>Analysen</w:t>
            </w:r>
            <w:r w:rsidRPr="00831ADF">
              <w:rPr>
                <w:sz w:val="22"/>
              </w:rPr>
              <w:t xml:space="preserve"> Lesen</w:t>
            </w:r>
          </w:p>
          <w:p w:rsidR="00ED438C" w:rsidRPr="00831ADF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>
              <w:rPr>
                <w:sz w:val="22"/>
              </w:rPr>
              <w:t>Analysen</w:t>
            </w:r>
            <w:r w:rsidRPr="00831ADF">
              <w:rPr>
                <w:sz w:val="22"/>
              </w:rPr>
              <w:t xml:space="preserve"> Bearbeiten</w:t>
            </w:r>
          </w:p>
          <w:p w:rsidR="00ED438C" w:rsidRPr="00831ADF" w:rsidRDefault="00ED438C" w:rsidP="00ED438C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>
              <w:rPr>
                <w:sz w:val="22"/>
              </w:rPr>
              <w:t>Analysen</w:t>
            </w:r>
            <w:r w:rsidRPr="00831ADF">
              <w:rPr>
                <w:sz w:val="22"/>
              </w:rPr>
              <w:t xml:space="preserve"> Löschen</w:t>
            </w:r>
          </w:p>
          <w:p w:rsidR="00ED438C" w:rsidRPr="003C30B0" w:rsidRDefault="00ED438C" w:rsidP="00ED438C">
            <w:pPr>
              <w:pStyle w:val="Listenabsatz"/>
              <w:numPr>
                <w:ilvl w:val="0"/>
                <w:numId w:val="36"/>
              </w:numPr>
              <w:rPr>
                <w:color w:val="FF0000"/>
                <w:sz w:val="22"/>
              </w:rPr>
            </w:pPr>
            <w:r w:rsidRPr="003C30B0">
              <w:rPr>
                <w:color w:val="FF0000"/>
                <w:sz w:val="22"/>
              </w:rPr>
              <w:t xml:space="preserve">Analysen Kopieren </w:t>
            </w:r>
          </w:p>
          <w:p w:rsidR="00ED438C" w:rsidRPr="00ED438C" w:rsidRDefault="00ED438C" w:rsidP="00ED438C">
            <w:pPr>
              <w:rPr>
                <w:sz w:val="22"/>
              </w:rPr>
            </w:pPr>
          </w:p>
          <w:p w:rsidR="00A00E5A" w:rsidRPr="00FE3102" w:rsidRDefault="00A00E5A" w:rsidP="00A00E5A">
            <w:pPr>
              <w:rPr>
                <w:b/>
                <w:sz w:val="22"/>
              </w:rPr>
            </w:pPr>
            <w:r w:rsidRPr="00FE3102">
              <w:rPr>
                <w:b/>
                <w:sz w:val="22"/>
              </w:rPr>
              <w:t>Mapping:</w:t>
            </w:r>
          </w:p>
          <w:p w:rsidR="00A00E5A" w:rsidRPr="00831ADF" w:rsidRDefault="00A00E5A" w:rsidP="00A00E5A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 xml:space="preserve">S-DWH </w:t>
            </w:r>
            <w:r>
              <w:rPr>
                <w:sz w:val="22"/>
              </w:rPr>
              <w:t>Basisp</w:t>
            </w:r>
            <w:r w:rsidRPr="00831ADF">
              <w:rPr>
                <w:sz w:val="22"/>
              </w:rPr>
              <w:t>rodukte Neu</w:t>
            </w:r>
          </w:p>
          <w:p w:rsidR="00A00E5A" w:rsidRPr="00831ADF" w:rsidRDefault="00A00E5A" w:rsidP="00A00E5A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>
              <w:rPr>
                <w:sz w:val="22"/>
              </w:rPr>
              <w:t>S-DWH Basisp</w:t>
            </w:r>
            <w:r w:rsidRPr="00831ADF">
              <w:rPr>
                <w:sz w:val="22"/>
              </w:rPr>
              <w:t>rodukte Lesen</w:t>
            </w:r>
          </w:p>
          <w:p w:rsidR="00A00E5A" w:rsidRPr="00831ADF" w:rsidRDefault="00A00E5A" w:rsidP="00A00E5A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>
              <w:rPr>
                <w:sz w:val="22"/>
              </w:rPr>
              <w:t>S-DWH Basisp</w:t>
            </w:r>
            <w:r w:rsidRPr="00831ADF">
              <w:rPr>
                <w:sz w:val="22"/>
              </w:rPr>
              <w:t>rodukte Bearbeiten</w:t>
            </w:r>
          </w:p>
          <w:p w:rsidR="00A00E5A" w:rsidRPr="00831ADF" w:rsidRDefault="00A00E5A" w:rsidP="00A00E5A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>
              <w:rPr>
                <w:sz w:val="22"/>
              </w:rPr>
              <w:t>S-DWH Basisp</w:t>
            </w:r>
            <w:r w:rsidRPr="00831ADF">
              <w:rPr>
                <w:sz w:val="22"/>
              </w:rPr>
              <w:t>rodukte Löschen</w:t>
            </w:r>
          </w:p>
          <w:p w:rsidR="00A00E5A" w:rsidRPr="003C30B0" w:rsidRDefault="00A00E5A" w:rsidP="00A00E5A">
            <w:pPr>
              <w:pStyle w:val="Listenabsatz"/>
              <w:numPr>
                <w:ilvl w:val="0"/>
                <w:numId w:val="36"/>
              </w:numPr>
              <w:rPr>
                <w:color w:val="FF0000"/>
                <w:sz w:val="22"/>
              </w:rPr>
            </w:pPr>
            <w:r w:rsidRPr="003C30B0">
              <w:rPr>
                <w:color w:val="FF0000"/>
                <w:sz w:val="22"/>
              </w:rPr>
              <w:t>S-DWH Basisp</w:t>
            </w:r>
            <w:r w:rsidRPr="003C30B0">
              <w:rPr>
                <w:color w:val="FF0000"/>
                <w:sz w:val="22"/>
              </w:rPr>
              <w:t>rodukte Importieren</w:t>
            </w:r>
          </w:p>
          <w:p w:rsidR="00A00E5A" w:rsidRPr="00831ADF" w:rsidRDefault="00A00E5A" w:rsidP="00A00E5A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>
              <w:rPr>
                <w:sz w:val="22"/>
              </w:rPr>
              <w:t>S-DWH Basisp</w:t>
            </w:r>
            <w:r w:rsidRPr="00831ADF">
              <w:rPr>
                <w:sz w:val="22"/>
              </w:rPr>
              <w:t>rodukte Exportieren</w:t>
            </w:r>
          </w:p>
          <w:p w:rsidR="00A00E5A" w:rsidRPr="00A00E5A" w:rsidRDefault="00A00E5A" w:rsidP="00A00E5A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A00E5A">
              <w:rPr>
                <w:sz w:val="22"/>
              </w:rPr>
              <w:t xml:space="preserve">BWs Neu </w:t>
            </w:r>
          </w:p>
          <w:p w:rsidR="00A00E5A" w:rsidRPr="00A00E5A" w:rsidRDefault="00A00E5A" w:rsidP="00A00E5A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A00E5A">
              <w:rPr>
                <w:sz w:val="22"/>
              </w:rPr>
              <w:t>BW</w:t>
            </w:r>
            <w:r w:rsidRPr="00A00E5A">
              <w:rPr>
                <w:sz w:val="22"/>
              </w:rPr>
              <w:t>s</w:t>
            </w:r>
            <w:r w:rsidRPr="00A00E5A">
              <w:rPr>
                <w:sz w:val="22"/>
              </w:rPr>
              <w:t xml:space="preserve"> Bearbeiten</w:t>
            </w:r>
          </w:p>
          <w:p w:rsidR="00A00E5A" w:rsidRPr="00A00E5A" w:rsidRDefault="00A00E5A" w:rsidP="00A00E5A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A00E5A">
              <w:rPr>
                <w:sz w:val="22"/>
              </w:rPr>
              <w:t xml:space="preserve">BWs </w:t>
            </w:r>
            <w:r w:rsidRPr="00A00E5A">
              <w:rPr>
                <w:sz w:val="22"/>
              </w:rPr>
              <w:t>Lesen</w:t>
            </w:r>
          </w:p>
          <w:p w:rsidR="00A00E5A" w:rsidRPr="00A00E5A" w:rsidRDefault="00A00E5A" w:rsidP="00A00E5A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A00E5A">
              <w:rPr>
                <w:sz w:val="22"/>
              </w:rPr>
              <w:t>BWs Löschen</w:t>
            </w:r>
          </w:p>
          <w:p w:rsidR="00A00E5A" w:rsidRPr="00A00E5A" w:rsidRDefault="00A00E5A" w:rsidP="00A00E5A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A00E5A">
              <w:rPr>
                <w:sz w:val="22"/>
              </w:rPr>
              <w:t>BW</w:t>
            </w:r>
            <w:r w:rsidRPr="00A00E5A">
              <w:rPr>
                <w:sz w:val="22"/>
              </w:rPr>
              <w:t>s</w:t>
            </w:r>
            <w:r w:rsidRPr="00A00E5A">
              <w:rPr>
                <w:sz w:val="22"/>
              </w:rPr>
              <w:t xml:space="preserve"> Importieren</w:t>
            </w:r>
          </w:p>
          <w:p w:rsidR="00A00E5A" w:rsidRDefault="00A00E5A" w:rsidP="00A00E5A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A00E5A">
              <w:rPr>
                <w:sz w:val="22"/>
              </w:rPr>
              <w:t>BW</w:t>
            </w:r>
            <w:r w:rsidRPr="00A00E5A">
              <w:rPr>
                <w:sz w:val="22"/>
              </w:rPr>
              <w:t>s</w:t>
            </w:r>
            <w:r w:rsidRPr="00A00E5A">
              <w:rPr>
                <w:sz w:val="22"/>
              </w:rPr>
              <w:t xml:space="preserve"> Exportieren</w:t>
            </w:r>
          </w:p>
          <w:p w:rsidR="00A00E5A" w:rsidRPr="00A00E5A" w:rsidRDefault="00A00E5A" w:rsidP="00A00E5A">
            <w:pPr>
              <w:pStyle w:val="Listenabsatz"/>
              <w:numPr>
                <w:ilvl w:val="0"/>
                <w:numId w:val="36"/>
              </w:numPr>
              <w:rPr>
                <w:color w:val="FF0000"/>
                <w:sz w:val="22"/>
              </w:rPr>
            </w:pPr>
            <w:r w:rsidRPr="00A00E5A">
              <w:rPr>
                <w:color w:val="FF0000"/>
                <w:sz w:val="22"/>
              </w:rPr>
              <w:t>Zugriff S-DWH-Basisprodukte</w:t>
            </w:r>
          </w:p>
          <w:p w:rsidR="00A00E5A" w:rsidRPr="00A00E5A" w:rsidRDefault="00A00E5A" w:rsidP="00A00E5A">
            <w:pPr>
              <w:pStyle w:val="Listenabsatz"/>
              <w:numPr>
                <w:ilvl w:val="0"/>
                <w:numId w:val="36"/>
              </w:numPr>
              <w:rPr>
                <w:color w:val="FF0000"/>
                <w:sz w:val="22"/>
              </w:rPr>
            </w:pPr>
            <w:r w:rsidRPr="00A00E5A">
              <w:rPr>
                <w:color w:val="FF0000"/>
                <w:sz w:val="22"/>
              </w:rPr>
              <w:t>Zugriff BWs</w:t>
            </w:r>
          </w:p>
          <w:p w:rsidR="00A00E5A" w:rsidRPr="00A00E5A" w:rsidRDefault="00A00E5A" w:rsidP="00A00E5A">
            <w:pPr>
              <w:pStyle w:val="Listenabsatz"/>
              <w:numPr>
                <w:ilvl w:val="0"/>
                <w:numId w:val="36"/>
              </w:numPr>
              <w:rPr>
                <w:color w:val="FF0000"/>
                <w:sz w:val="22"/>
              </w:rPr>
            </w:pPr>
            <w:r w:rsidRPr="00A00E5A">
              <w:rPr>
                <w:color w:val="FF0000"/>
                <w:sz w:val="22"/>
              </w:rPr>
              <w:t>Zugriff Verbundwerte zu BWs</w:t>
            </w:r>
          </w:p>
          <w:p w:rsidR="00A00E5A" w:rsidRPr="00A00E5A" w:rsidRDefault="00A00E5A" w:rsidP="00A00E5A">
            <w:pPr>
              <w:pStyle w:val="Listenabsatz"/>
              <w:numPr>
                <w:ilvl w:val="0"/>
                <w:numId w:val="36"/>
              </w:numPr>
              <w:rPr>
                <w:color w:val="FF0000"/>
                <w:sz w:val="22"/>
              </w:rPr>
            </w:pPr>
            <w:r w:rsidRPr="00A00E5A">
              <w:rPr>
                <w:color w:val="FF0000"/>
                <w:sz w:val="22"/>
              </w:rPr>
              <w:t>Zugriff Definition Provisionsplanung</w:t>
            </w:r>
          </w:p>
          <w:p w:rsidR="00ED438C" w:rsidRDefault="00ED438C" w:rsidP="00ED438C">
            <w:pPr>
              <w:rPr>
                <w:sz w:val="22"/>
              </w:rPr>
            </w:pPr>
          </w:p>
          <w:p w:rsidR="003C30B0" w:rsidRPr="00FE3102" w:rsidRDefault="003C30B0" w:rsidP="003C30B0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Einstellungen Importe</w:t>
            </w:r>
            <w:r w:rsidRPr="00FE3102">
              <w:rPr>
                <w:b/>
                <w:sz w:val="22"/>
              </w:rPr>
              <w:t>:</w:t>
            </w:r>
          </w:p>
          <w:p w:rsidR="00ED438C" w:rsidRPr="00ED438C" w:rsidRDefault="00ED438C" w:rsidP="00ED438C">
            <w:pPr>
              <w:rPr>
                <w:sz w:val="22"/>
              </w:rPr>
            </w:pPr>
          </w:p>
          <w:p w:rsidR="00211B21" w:rsidRPr="00831ADF" w:rsidRDefault="00211B21" w:rsidP="00211B21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Definitionen Neu</w:t>
            </w:r>
          </w:p>
          <w:p w:rsidR="00211B21" w:rsidRPr="00831ADF" w:rsidRDefault="00211B21" w:rsidP="00211B21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Definitionen Lesen</w:t>
            </w:r>
          </w:p>
          <w:p w:rsidR="00211B21" w:rsidRPr="00831ADF" w:rsidRDefault="00211B21" w:rsidP="00211B21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Definitionen Bearbeiten</w:t>
            </w:r>
          </w:p>
          <w:p w:rsidR="00211B21" w:rsidRPr="00831ADF" w:rsidRDefault="00211B21" w:rsidP="00211B21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Definitionen Löschen</w:t>
            </w:r>
          </w:p>
          <w:p w:rsidR="00211B21" w:rsidRPr="00831ADF" w:rsidRDefault="00211B21" w:rsidP="00211B21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Kategorisierung Neu</w:t>
            </w:r>
          </w:p>
          <w:p w:rsidR="00211B21" w:rsidRPr="00831ADF" w:rsidRDefault="00211B21" w:rsidP="00211B21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Kategorisierung Lesen</w:t>
            </w:r>
          </w:p>
          <w:p w:rsidR="00211B21" w:rsidRPr="00831ADF" w:rsidRDefault="00211B21" w:rsidP="00211B21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Kategorisierung Bearbeiten</w:t>
            </w:r>
          </w:p>
          <w:p w:rsidR="00211B21" w:rsidRPr="00831ADF" w:rsidRDefault="00211B21" w:rsidP="00211B21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Kategorisierung Löschen</w:t>
            </w:r>
          </w:p>
          <w:p w:rsidR="00211B21" w:rsidRPr="00831ADF" w:rsidRDefault="00211B21" w:rsidP="00211B21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Parameter Neu</w:t>
            </w:r>
          </w:p>
          <w:p w:rsidR="00211B21" w:rsidRPr="00831ADF" w:rsidRDefault="00211B21" w:rsidP="00211B21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Parameter Lesen</w:t>
            </w:r>
          </w:p>
          <w:p w:rsidR="00211B21" w:rsidRPr="00831ADF" w:rsidRDefault="00211B21" w:rsidP="00211B21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Parameter Bearbeiten</w:t>
            </w:r>
          </w:p>
          <w:p w:rsidR="0046224C" w:rsidRPr="003C30B0" w:rsidRDefault="00211B21" w:rsidP="00BA5E20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 w:rsidRPr="00831ADF">
              <w:rPr>
                <w:sz w:val="22"/>
              </w:rPr>
              <w:t>Parameter Löschen</w:t>
            </w:r>
          </w:p>
          <w:p w:rsidR="00BA5E20" w:rsidRDefault="00BA5E20" w:rsidP="00BA5E20">
            <w:pPr>
              <w:rPr>
                <w:sz w:val="22"/>
              </w:rPr>
            </w:pPr>
          </w:p>
          <w:p w:rsidR="00BA5E20" w:rsidRPr="006E6FE3" w:rsidRDefault="003C30B0" w:rsidP="00BA5E20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Einstellungen </w:t>
            </w:r>
            <w:r w:rsidR="00BA5E20" w:rsidRPr="006E6FE3">
              <w:rPr>
                <w:b/>
                <w:sz w:val="22"/>
              </w:rPr>
              <w:t>Berichte:</w:t>
            </w:r>
          </w:p>
          <w:p w:rsidR="00BA5E20" w:rsidRPr="00831ADF" w:rsidRDefault="00D37B5E" w:rsidP="00211B21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>
              <w:rPr>
                <w:sz w:val="22"/>
              </w:rPr>
              <w:t>Bericht</w:t>
            </w:r>
            <w:r w:rsidR="00BA5E20" w:rsidRPr="00831ADF">
              <w:rPr>
                <w:sz w:val="22"/>
              </w:rPr>
              <w:t xml:space="preserve"> Neu</w:t>
            </w:r>
          </w:p>
          <w:p w:rsidR="00BA5E20" w:rsidRPr="00831ADF" w:rsidRDefault="00D37B5E" w:rsidP="00211B21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>
              <w:rPr>
                <w:sz w:val="22"/>
              </w:rPr>
              <w:t>Bericht</w:t>
            </w:r>
            <w:r w:rsidR="00BA5E20" w:rsidRPr="00831ADF">
              <w:rPr>
                <w:sz w:val="22"/>
              </w:rPr>
              <w:t xml:space="preserve"> Lesen</w:t>
            </w:r>
          </w:p>
          <w:p w:rsidR="00BA5E20" w:rsidRPr="00831ADF" w:rsidRDefault="00D37B5E" w:rsidP="00211B21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>
              <w:rPr>
                <w:sz w:val="22"/>
              </w:rPr>
              <w:t>Bericht</w:t>
            </w:r>
            <w:r w:rsidR="00BA5E20" w:rsidRPr="00831ADF">
              <w:rPr>
                <w:sz w:val="22"/>
              </w:rPr>
              <w:t xml:space="preserve"> Bearbeiten</w:t>
            </w:r>
          </w:p>
          <w:p w:rsidR="00BA5E20" w:rsidRDefault="00D37B5E" w:rsidP="00211B21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>
              <w:rPr>
                <w:sz w:val="22"/>
              </w:rPr>
              <w:t>Bericht</w:t>
            </w:r>
            <w:r w:rsidR="00BA5E20" w:rsidRPr="00831ADF">
              <w:rPr>
                <w:sz w:val="22"/>
              </w:rPr>
              <w:t xml:space="preserve"> Löschen</w:t>
            </w:r>
          </w:p>
          <w:p w:rsidR="00D37B5E" w:rsidRDefault="00D37B5E" w:rsidP="00211B21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>
              <w:rPr>
                <w:sz w:val="22"/>
              </w:rPr>
              <w:t>Bericht Berichtsdesign importieren</w:t>
            </w:r>
          </w:p>
          <w:p w:rsidR="00D37B5E" w:rsidRPr="00831ADF" w:rsidRDefault="00D37B5E" w:rsidP="00211B21">
            <w:pPr>
              <w:pStyle w:val="Listenabsatz"/>
              <w:numPr>
                <w:ilvl w:val="0"/>
                <w:numId w:val="36"/>
              </w:numPr>
              <w:rPr>
                <w:sz w:val="22"/>
              </w:rPr>
            </w:pPr>
            <w:r>
              <w:rPr>
                <w:sz w:val="22"/>
              </w:rPr>
              <w:t>Bericht Berichtsdesign exportieren</w:t>
            </w:r>
          </w:p>
          <w:p w:rsidR="00211B21" w:rsidRPr="00D37B5E" w:rsidRDefault="00211B21" w:rsidP="00211B21">
            <w:pPr>
              <w:pStyle w:val="Listenabsatz"/>
              <w:numPr>
                <w:ilvl w:val="0"/>
                <w:numId w:val="36"/>
              </w:numPr>
              <w:rPr>
                <w:color w:val="FF0000"/>
                <w:sz w:val="22"/>
              </w:rPr>
            </w:pPr>
            <w:r w:rsidRPr="00D37B5E">
              <w:rPr>
                <w:color w:val="FF0000"/>
                <w:sz w:val="22"/>
              </w:rPr>
              <w:t>Basisdaten Neu</w:t>
            </w:r>
          </w:p>
          <w:p w:rsidR="00211B21" w:rsidRPr="00D37B5E" w:rsidRDefault="00211B21" w:rsidP="00211B21">
            <w:pPr>
              <w:pStyle w:val="Listenabsatz"/>
              <w:numPr>
                <w:ilvl w:val="0"/>
                <w:numId w:val="36"/>
              </w:numPr>
              <w:rPr>
                <w:color w:val="FF0000"/>
                <w:sz w:val="22"/>
              </w:rPr>
            </w:pPr>
            <w:r w:rsidRPr="00D37B5E">
              <w:rPr>
                <w:color w:val="FF0000"/>
                <w:sz w:val="22"/>
              </w:rPr>
              <w:t>Basisdaten Lesen</w:t>
            </w:r>
            <w:bookmarkStart w:id="0" w:name="_GoBack"/>
            <w:bookmarkEnd w:id="0"/>
          </w:p>
          <w:p w:rsidR="00211B21" w:rsidRPr="00D37B5E" w:rsidRDefault="00211B21" w:rsidP="00211B21">
            <w:pPr>
              <w:pStyle w:val="Listenabsatz"/>
              <w:numPr>
                <w:ilvl w:val="0"/>
                <w:numId w:val="36"/>
              </w:numPr>
              <w:rPr>
                <w:color w:val="FF0000"/>
                <w:sz w:val="22"/>
              </w:rPr>
            </w:pPr>
            <w:r w:rsidRPr="00D37B5E">
              <w:rPr>
                <w:color w:val="FF0000"/>
                <w:sz w:val="22"/>
              </w:rPr>
              <w:t>Basisdaten Bearbeiten</w:t>
            </w:r>
          </w:p>
          <w:p w:rsidR="00211B21" w:rsidRPr="00D37B5E" w:rsidRDefault="00211B21" w:rsidP="00211B21">
            <w:pPr>
              <w:pStyle w:val="Listenabsatz"/>
              <w:numPr>
                <w:ilvl w:val="0"/>
                <w:numId w:val="36"/>
              </w:numPr>
              <w:rPr>
                <w:color w:val="FF0000"/>
                <w:sz w:val="22"/>
              </w:rPr>
            </w:pPr>
            <w:r w:rsidRPr="00D37B5E">
              <w:rPr>
                <w:color w:val="FF0000"/>
                <w:sz w:val="22"/>
              </w:rPr>
              <w:t>Basisdaten Löschen</w:t>
            </w:r>
          </w:p>
          <w:p w:rsidR="00211B21" w:rsidRPr="00D37B5E" w:rsidRDefault="00211B21" w:rsidP="00211B21">
            <w:pPr>
              <w:pStyle w:val="Listenabsatz"/>
              <w:numPr>
                <w:ilvl w:val="0"/>
                <w:numId w:val="36"/>
              </w:numPr>
              <w:rPr>
                <w:color w:val="FF0000"/>
                <w:sz w:val="22"/>
              </w:rPr>
            </w:pPr>
            <w:r w:rsidRPr="00D37B5E">
              <w:rPr>
                <w:color w:val="FF0000"/>
                <w:sz w:val="22"/>
              </w:rPr>
              <w:lastRenderedPageBreak/>
              <w:t>Basisdaten Berichtsdesign importieren</w:t>
            </w:r>
          </w:p>
          <w:p w:rsidR="00211B21" w:rsidRPr="00D37B5E" w:rsidRDefault="00211B21" w:rsidP="00211B21">
            <w:pPr>
              <w:pStyle w:val="Listenabsatz"/>
              <w:numPr>
                <w:ilvl w:val="0"/>
                <w:numId w:val="36"/>
              </w:numPr>
              <w:rPr>
                <w:color w:val="FF0000"/>
                <w:sz w:val="22"/>
              </w:rPr>
            </w:pPr>
            <w:r w:rsidRPr="00D37B5E">
              <w:rPr>
                <w:color w:val="FF0000"/>
                <w:sz w:val="22"/>
              </w:rPr>
              <w:t>Basisdaten Berichtsdesign exportieren</w:t>
            </w:r>
          </w:p>
          <w:p w:rsidR="00211B21" w:rsidRPr="00D37B5E" w:rsidRDefault="00211B21" w:rsidP="00211B21">
            <w:pPr>
              <w:pStyle w:val="Listenabsatz"/>
              <w:numPr>
                <w:ilvl w:val="0"/>
                <w:numId w:val="36"/>
              </w:numPr>
              <w:rPr>
                <w:color w:val="FF0000"/>
                <w:sz w:val="22"/>
              </w:rPr>
            </w:pPr>
            <w:r w:rsidRPr="00D37B5E">
              <w:rPr>
                <w:color w:val="FF0000"/>
                <w:sz w:val="22"/>
              </w:rPr>
              <w:t>Planungsgrundlage Neu</w:t>
            </w:r>
          </w:p>
          <w:p w:rsidR="00211B21" w:rsidRPr="00D37B5E" w:rsidRDefault="00211B21" w:rsidP="00211B21">
            <w:pPr>
              <w:pStyle w:val="Listenabsatz"/>
              <w:numPr>
                <w:ilvl w:val="0"/>
                <w:numId w:val="36"/>
              </w:numPr>
              <w:rPr>
                <w:color w:val="FF0000"/>
                <w:sz w:val="22"/>
              </w:rPr>
            </w:pPr>
            <w:r w:rsidRPr="00D37B5E">
              <w:rPr>
                <w:color w:val="FF0000"/>
                <w:sz w:val="22"/>
              </w:rPr>
              <w:t>Planungsgrundlage Lesen</w:t>
            </w:r>
          </w:p>
          <w:p w:rsidR="00211B21" w:rsidRPr="00D37B5E" w:rsidRDefault="00211B21" w:rsidP="00211B21">
            <w:pPr>
              <w:pStyle w:val="Listenabsatz"/>
              <w:numPr>
                <w:ilvl w:val="0"/>
                <w:numId w:val="36"/>
              </w:numPr>
              <w:rPr>
                <w:color w:val="FF0000"/>
                <w:sz w:val="22"/>
              </w:rPr>
            </w:pPr>
            <w:r w:rsidRPr="00D37B5E">
              <w:rPr>
                <w:color w:val="FF0000"/>
                <w:sz w:val="22"/>
              </w:rPr>
              <w:t>Planungsgrundlage Bearbeiten</w:t>
            </w:r>
          </w:p>
          <w:p w:rsidR="00211B21" w:rsidRPr="00D37B5E" w:rsidRDefault="00211B21" w:rsidP="00211B21">
            <w:pPr>
              <w:pStyle w:val="Listenabsatz"/>
              <w:numPr>
                <w:ilvl w:val="0"/>
                <w:numId w:val="36"/>
              </w:numPr>
              <w:rPr>
                <w:color w:val="FF0000"/>
                <w:sz w:val="22"/>
              </w:rPr>
            </w:pPr>
            <w:r w:rsidRPr="00D37B5E">
              <w:rPr>
                <w:color w:val="FF0000"/>
                <w:sz w:val="22"/>
              </w:rPr>
              <w:t>Planungsgrundlage Löschen</w:t>
            </w:r>
          </w:p>
          <w:p w:rsidR="00211B21" w:rsidRPr="00D37B5E" w:rsidRDefault="00211B21" w:rsidP="00211B21">
            <w:pPr>
              <w:pStyle w:val="Listenabsatz"/>
              <w:numPr>
                <w:ilvl w:val="0"/>
                <w:numId w:val="36"/>
              </w:numPr>
              <w:rPr>
                <w:color w:val="FF0000"/>
                <w:sz w:val="22"/>
              </w:rPr>
            </w:pPr>
            <w:r w:rsidRPr="00D37B5E">
              <w:rPr>
                <w:color w:val="FF0000"/>
                <w:sz w:val="22"/>
              </w:rPr>
              <w:t>Planungsgrundlage Berichtsdesign importieren</w:t>
            </w:r>
          </w:p>
          <w:p w:rsidR="00211B21" w:rsidRPr="00D37B5E" w:rsidRDefault="00211B21" w:rsidP="00211B21">
            <w:pPr>
              <w:pStyle w:val="Listenabsatz"/>
              <w:numPr>
                <w:ilvl w:val="0"/>
                <w:numId w:val="36"/>
              </w:numPr>
              <w:rPr>
                <w:color w:val="FF0000"/>
                <w:sz w:val="22"/>
              </w:rPr>
            </w:pPr>
            <w:r w:rsidRPr="00D37B5E">
              <w:rPr>
                <w:color w:val="FF0000"/>
                <w:sz w:val="22"/>
              </w:rPr>
              <w:t>Planungsgrundlage Berichtsdesign exportieren</w:t>
            </w:r>
          </w:p>
          <w:p w:rsidR="00211B21" w:rsidRPr="00D37B5E" w:rsidRDefault="00211B21" w:rsidP="00211B21">
            <w:pPr>
              <w:pStyle w:val="Listenabsatz"/>
              <w:numPr>
                <w:ilvl w:val="0"/>
                <w:numId w:val="36"/>
              </w:numPr>
              <w:rPr>
                <w:color w:val="FF0000"/>
                <w:sz w:val="22"/>
              </w:rPr>
            </w:pPr>
            <w:r w:rsidRPr="00D37B5E">
              <w:rPr>
                <w:color w:val="FF0000"/>
                <w:sz w:val="22"/>
              </w:rPr>
              <w:t>Szenario Neu</w:t>
            </w:r>
          </w:p>
          <w:p w:rsidR="00211B21" w:rsidRPr="00D37B5E" w:rsidRDefault="00211B21" w:rsidP="00211B21">
            <w:pPr>
              <w:pStyle w:val="Listenabsatz"/>
              <w:numPr>
                <w:ilvl w:val="0"/>
                <w:numId w:val="36"/>
              </w:numPr>
              <w:rPr>
                <w:color w:val="FF0000"/>
                <w:sz w:val="22"/>
              </w:rPr>
            </w:pPr>
            <w:r w:rsidRPr="00D37B5E">
              <w:rPr>
                <w:color w:val="FF0000"/>
                <w:sz w:val="22"/>
              </w:rPr>
              <w:t>Szenario Lesen</w:t>
            </w:r>
          </w:p>
          <w:p w:rsidR="00211B21" w:rsidRPr="00D37B5E" w:rsidRDefault="00211B21" w:rsidP="00211B21">
            <w:pPr>
              <w:pStyle w:val="Listenabsatz"/>
              <w:numPr>
                <w:ilvl w:val="0"/>
                <w:numId w:val="36"/>
              </w:numPr>
              <w:rPr>
                <w:color w:val="FF0000"/>
                <w:sz w:val="22"/>
              </w:rPr>
            </w:pPr>
            <w:r w:rsidRPr="00D37B5E">
              <w:rPr>
                <w:color w:val="FF0000"/>
                <w:sz w:val="22"/>
              </w:rPr>
              <w:t>Szenario Bearbeiten</w:t>
            </w:r>
          </w:p>
          <w:p w:rsidR="00211B21" w:rsidRPr="00D37B5E" w:rsidRDefault="00211B21" w:rsidP="00211B21">
            <w:pPr>
              <w:pStyle w:val="Listenabsatz"/>
              <w:numPr>
                <w:ilvl w:val="0"/>
                <w:numId w:val="36"/>
              </w:numPr>
              <w:rPr>
                <w:color w:val="FF0000"/>
                <w:sz w:val="22"/>
              </w:rPr>
            </w:pPr>
            <w:r w:rsidRPr="00D37B5E">
              <w:rPr>
                <w:color w:val="FF0000"/>
                <w:sz w:val="22"/>
              </w:rPr>
              <w:t>Szenario Löschen</w:t>
            </w:r>
          </w:p>
          <w:p w:rsidR="00211B21" w:rsidRPr="00D37B5E" w:rsidRDefault="00211B21" w:rsidP="00211B21">
            <w:pPr>
              <w:pStyle w:val="Listenabsatz"/>
              <w:numPr>
                <w:ilvl w:val="0"/>
                <w:numId w:val="36"/>
              </w:numPr>
              <w:rPr>
                <w:color w:val="FF0000"/>
                <w:sz w:val="22"/>
              </w:rPr>
            </w:pPr>
            <w:r w:rsidRPr="00D37B5E">
              <w:rPr>
                <w:color w:val="FF0000"/>
                <w:sz w:val="22"/>
              </w:rPr>
              <w:t>Szenario Berichtsdesign importieren</w:t>
            </w:r>
          </w:p>
          <w:p w:rsidR="00BA5E20" w:rsidRPr="00D37B5E" w:rsidRDefault="00211B21" w:rsidP="00BA5E20">
            <w:pPr>
              <w:pStyle w:val="Listenabsatz"/>
              <w:numPr>
                <w:ilvl w:val="0"/>
                <w:numId w:val="36"/>
              </w:numPr>
              <w:rPr>
                <w:color w:val="FF0000"/>
                <w:sz w:val="22"/>
              </w:rPr>
            </w:pPr>
            <w:r w:rsidRPr="00D37B5E">
              <w:rPr>
                <w:color w:val="FF0000"/>
                <w:sz w:val="22"/>
              </w:rPr>
              <w:t>Szenario Berichtsdesign exportieren</w:t>
            </w:r>
          </w:p>
          <w:p w:rsidR="00946961" w:rsidRPr="00946961" w:rsidRDefault="00946961" w:rsidP="00ED438C">
            <w:pPr>
              <w:pStyle w:val="Listenabsatz"/>
              <w:rPr>
                <w:sz w:val="22"/>
              </w:rPr>
            </w:pPr>
          </w:p>
        </w:tc>
      </w:tr>
      <w:tr w:rsidR="00CC52A4" w:rsidRPr="000425D8" w:rsidTr="00F26013">
        <w:tc>
          <w:tcPr>
            <w:tcW w:w="4503" w:type="dxa"/>
            <w:shd w:val="clear" w:color="auto" w:fill="D9D9D9" w:themeFill="background1" w:themeFillShade="D9"/>
          </w:tcPr>
          <w:p w:rsidR="00CC52A4" w:rsidRDefault="00E90EB4" w:rsidP="00F26013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 xml:space="preserve">Beschreibung </w:t>
            </w:r>
            <w:r w:rsidR="00CC52A4" w:rsidRPr="000425D8">
              <w:rPr>
                <w:b/>
                <w:sz w:val="22"/>
              </w:rPr>
              <w:t>des Profils</w:t>
            </w:r>
          </w:p>
          <w:p w:rsidR="00CC52A4" w:rsidRPr="000425D8" w:rsidRDefault="00CC52A4" w:rsidP="00F26013">
            <w:pPr>
              <w:rPr>
                <w:b/>
                <w:sz w:val="22"/>
              </w:rPr>
            </w:pPr>
            <w:r w:rsidRPr="000425D8">
              <w:rPr>
                <w:sz w:val="16"/>
                <w:szCs w:val="16"/>
              </w:rPr>
              <w:t>(kurze Beschreibung, was man mit der Rolle / dem Profil machen kann)</w:t>
            </w:r>
          </w:p>
        </w:tc>
        <w:tc>
          <w:tcPr>
            <w:tcW w:w="5528" w:type="dxa"/>
            <w:shd w:val="clear" w:color="auto" w:fill="FFFFFF" w:themeFill="background1"/>
          </w:tcPr>
          <w:p w:rsidR="0046224C" w:rsidRDefault="00B8185F" w:rsidP="00F26013">
            <w:pPr>
              <w:rPr>
                <w:sz w:val="22"/>
              </w:rPr>
            </w:pPr>
            <w:r>
              <w:rPr>
                <w:sz w:val="22"/>
              </w:rPr>
              <w:t xml:space="preserve">Die Gruppe </w:t>
            </w:r>
            <w:r w:rsidR="0046224C">
              <w:rPr>
                <w:sz w:val="22"/>
              </w:rPr>
              <w:t>Fachabteilung</w:t>
            </w:r>
            <w:r w:rsidR="00E73E13">
              <w:rPr>
                <w:sz w:val="22"/>
              </w:rPr>
              <w:t xml:space="preserve"> enthält alle Berechtigungen, </w:t>
            </w:r>
            <w:r w:rsidR="00DF3965">
              <w:rPr>
                <w:sz w:val="22"/>
              </w:rPr>
              <w:t xml:space="preserve">die grundsätzlich </w:t>
            </w:r>
            <w:r w:rsidR="0046224C">
              <w:rPr>
                <w:sz w:val="22"/>
              </w:rPr>
              <w:t xml:space="preserve">in der Anwendung zur Verfügung stehen </w:t>
            </w:r>
            <w:r w:rsidR="00A01A34">
              <w:rPr>
                <w:sz w:val="22"/>
              </w:rPr>
              <w:t xml:space="preserve">(mit Ausnahme des Bereiches Administration) </w:t>
            </w:r>
            <w:r w:rsidR="0046224C">
              <w:rPr>
                <w:sz w:val="22"/>
              </w:rPr>
              <w:t>und die für eine operative Planung benötigt werden.</w:t>
            </w:r>
          </w:p>
          <w:p w:rsidR="0046224C" w:rsidRDefault="0046224C" w:rsidP="00F26013">
            <w:pPr>
              <w:rPr>
                <w:sz w:val="22"/>
              </w:rPr>
            </w:pPr>
          </w:p>
          <w:p w:rsidR="0046224C" w:rsidRDefault="0046224C" w:rsidP="00F26013">
            <w:pPr>
              <w:rPr>
                <w:sz w:val="22"/>
              </w:rPr>
            </w:pPr>
            <w:r>
              <w:rPr>
                <w:sz w:val="22"/>
              </w:rPr>
              <w:t>Hierunter fallen u.a. die Anlage von Planungsszenarien, die Darstellung möglicher Zielverteilung</w:t>
            </w:r>
            <w:r w:rsidR="00A01A34">
              <w:rPr>
                <w:sz w:val="22"/>
              </w:rPr>
              <w:t>en</w:t>
            </w:r>
            <w:r>
              <w:rPr>
                <w:sz w:val="22"/>
              </w:rPr>
              <w:t>, der Aufruf von Berichten sowie die Erstellung von Simulationen künftiger Strukturveränderungen.</w:t>
            </w:r>
          </w:p>
          <w:p w:rsidR="0046224C" w:rsidRDefault="0046224C" w:rsidP="00F26013">
            <w:pPr>
              <w:rPr>
                <w:sz w:val="22"/>
              </w:rPr>
            </w:pPr>
          </w:p>
          <w:p w:rsidR="00240BB7" w:rsidRPr="000425D8" w:rsidRDefault="0046224C" w:rsidP="00032CBA">
            <w:pPr>
              <w:rPr>
                <w:sz w:val="22"/>
              </w:rPr>
            </w:pPr>
            <w:r>
              <w:rPr>
                <w:sz w:val="22"/>
              </w:rPr>
              <w:t xml:space="preserve">Da die Anwendung keine Daten </w:t>
            </w:r>
            <w:r w:rsidR="00A01A34">
              <w:rPr>
                <w:sz w:val="22"/>
              </w:rPr>
              <w:t xml:space="preserve">ins S-DWH </w:t>
            </w:r>
            <w:r>
              <w:rPr>
                <w:sz w:val="22"/>
              </w:rPr>
              <w:t xml:space="preserve">rückübermittelt, sind Einschränkungen in Bezug auf die Rechtevergabe nicht notwendig. </w:t>
            </w:r>
          </w:p>
        </w:tc>
      </w:tr>
      <w:tr w:rsidR="00CC52A4" w:rsidRPr="000425D8" w:rsidTr="00F26013">
        <w:tc>
          <w:tcPr>
            <w:tcW w:w="4503" w:type="dxa"/>
            <w:shd w:val="clear" w:color="auto" w:fill="D9D9D9" w:themeFill="background1" w:themeFillShade="D9"/>
          </w:tcPr>
          <w:p w:rsidR="00CC52A4" w:rsidRPr="000425D8" w:rsidRDefault="00020B3C" w:rsidP="00F26013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Das</w:t>
            </w:r>
            <w:r w:rsidR="00CC52A4" w:rsidRPr="000425D8">
              <w:rPr>
                <w:b/>
                <w:sz w:val="22"/>
              </w:rPr>
              <w:t xml:space="preserve"> Profil soll folgenden Berechtigungsträgern zugeordnet werden:</w:t>
            </w:r>
          </w:p>
        </w:tc>
        <w:tc>
          <w:tcPr>
            <w:tcW w:w="5528" w:type="dxa"/>
            <w:shd w:val="clear" w:color="auto" w:fill="FFFFFF" w:themeFill="background1"/>
          </w:tcPr>
          <w:p w:rsidR="009454D4" w:rsidRPr="000425D8" w:rsidRDefault="007C4C12" w:rsidP="00F26013">
            <w:pPr>
              <w:rPr>
                <w:sz w:val="22"/>
              </w:rPr>
            </w:pPr>
            <w:r>
              <w:rPr>
                <w:sz w:val="22"/>
              </w:rPr>
              <w:t>Abteilung</w:t>
            </w:r>
          </w:p>
        </w:tc>
      </w:tr>
    </w:tbl>
    <w:p w:rsidR="000073CB" w:rsidRDefault="000073CB">
      <w:pPr>
        <w:rPr>
          <w:sz w:val="22"/>
        </w:rPr>
      </w:pPr>
    </w:p>
    <w:p w:rsidR="000073CB" w:rsidRDefault="000073CB">
      <w:pPr>
        <w:rPr>
          <w:sz w:val="22"/>
        </w:rPr>
      </w:pPr>
    </w:p>
    <w:tbl>
      <w:tblPr>
        <w:tblStyle w:val="Tabellenraster"/>
        <w:tblW w:w="1003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4503"/>
        <w:gridCol w:w="5528"/>
      </w:tblGrid>
      <w:tr w:rsidR="00D6166D" w:rsidRPr="000425D8" w:rsidTr="00695BA7">
        <w:tc>
          <w:tcPr>
            <w:tcW w:w="4503" w:type="dxa"/>
            <w:shd w:val="clear" w:color="auto" w:fill="D9D9D9" w:themeFill="background1" w:themeFillShade="D9"/>
          </w:tcPr>
          <w:p w:rsidR="00D6166D" w:rsidRPr="000425D8" w:rsidRDefault="00D6166D" w:rsidP="00695BA7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Name </w:t>
            </w:r>
            <w:r w:rsidRPr="000425D8">
              <w:rPr>
                <w:b/>
                <w:sz w:val="22"/>
              </w:rPr>
              <w:t>Profil</w:t>
            </w:r>
          </w:p>
        </w:tc>
        <w:tc>
          <w:tcPr>
            <w:tcW w:w="5528" w:type="dxa"/>
            <w:shd w:val="clear" w:color="auto" w:fill="FFFFFF" w:themeFill="background1"/>
          </w:tcPr>
          <w:p w:rsidR="00D6166D" w:rsidRPr="000425D8" w:rsidRDefault="00D6166D" w:rsidP="00695BA7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DBImport</w:t>
            </w:r>
            <w:proofErr w:type="spellEnd"/>
            <w:r>
              <w:rPr>
                <w:sz w:val="22"/>
              </w:rPr>
              <w:t xml:space="preserve"> User</w:t>
            </w:r>
          </w:p>
        </w:tc>
      </w:tr>
      <w:tr w:rsidR="00D6166D" w:rsidRPr="00BC1BCF" w:rsidTr="00695BA7">
        <w:tc>
          <w:tcPr>
            <w:tcW w:w="4503" w:type="dxa"/>
            <w:shd w:val="clear" w:color="auto" w:fill="D9D9D9" w:themeFill="background1" w:themeFillShade="D9"/>
          </w:tcPr>
          <w:p w:rsidR="00D6166D" w:rsidRPr="000425D8" w:rsidRDefault="00D6166D" w:rsidP="00695BA7">
            <w:pPr>
              <w:rPr>
                <w:sz w:val="22"/>
              </w:rPr>
            </w:pPr>
            <w:r w:rsidRPr="000425D8">
              <w:rPr>
                <w:b/>
                <w:sz w:val="22"/>
              </w:rPr>
              <w:t>darin enthaltene Einzelberechtigungen</w:t>
            </w:r>
          </w:p>
          <w:p w:rsidR="00D6166D" w:rsidRPr="000425D8" w:rsidRDefault="00D6166D" w:rsidP="00695BA7">
            <w:pPr>
              <w:pStyle w:val="Listenabsatz"/>
              <w:numPr>
                <w:ilvl w:val="0"/>
                <w:numId w:val="6"/>
              </w:numPr>
              <w:rPr>
                <w:sz w:val="22"/>
              </w:rPr>
            </w:pPr>
            <w:r w:rsidRPr="000425D8">
              <w:rPr>
                <w:b/>
                <w:sz w:val="22"/>
              </w:rPr>
              <w:t>ggf. inkl. Attribute</w:t>
            </w:r>
            <w:r>
              <w:rPr>
                <w:b/>
                <w:sz w:val="22"/>
              </w:rPr>
              <w:t xml:space="preserve"> </w:t>
            </w:r>
            <w:r w:rsidRPr="000425D8">
              <w:rPr>
                <w:b/>
                <w:sz w:val="22"/>
              </w:rPr>
              <w:t>/ Feindefinitionen</w:t>
            </w:r>
          </w:p>
        </w:tc>
        <w:tc>
          <w:tcPr>
            <w:tcW w:w="5528" w:type="dxa"/>
            <w:shd w:val="clear" w:color="auto" w:fill="FFFFFF" w:themeFill="background1"/>
          </w:tcPr>
          <w:p w:rsidR="00D6166D" w:rsidRDefault="000073CB" w:rsidP="000073CB">
            <w:pPr>
              <w:rPr>
                <w:sz w:val="22"/>
              </w:rPr>
            </w:pPr>
            <w:r>
              <w:rPr>
                <w:sz w:val="22"/>
              </w:rPr>
              <w:t>Rechte zum IDV-Datenabzug</w:t>
            </w:r>
            <w:r w:rsidR="000A34DE">
              <w:rPr>
                <w:sz w:val="22"/>
              </w:rPr>
              <w:t xml:space="preserve"> in </w:t>
            </w:r>
            <w:proofErr w:type="spellStart"/>
            <w:r w:rsidR="000A34DE">
              <w:rPr>
                <w:sz w:val="22"/>
              </w:rPr>
              <w:t>OSPlus</w:t>
            </w:r>
            <w:proofErr w:type="spellEnd"/>
            <w:r>
              <w:rPr>
                <w:sz w:val="22"/>
              </w:rPr>
              <w:t>:</w:t>
            </w:r>
          </w:p>
          <w:p w:rsidR="000073CB" w:rsidRDefault="000073CB" w:rsidP="000073CB">
            <w:pPr>
              <w:pStyle w:val="Listenabsatz"/>
              <w:numPr>
                <w:ilvl w:val="0"/>
                <w:numId w:val="20"/>
              </w:numPr>
              <w:rPr>
                <w:sz w:val="22"/>
              </w:rPr>
            </w:pPr>
            <w:r>
              <w:rPr>
                <w:sz w:val="22"/>
              </w:rPr>
              <w:t>IDVO-EXTRA</w:t>
            </w:r>
          </w:p>
          <w:p w:rsidR="000073CB" w:rsidRDefault="000073CB" w:rsidP="000073CB">
            <w:pPr>
              <w:pStyle w:val="Listenabsatz"/>
              <w:numPr>
                <w:ilvl w:val="0"/>
                <w:numId w:val="20"/>
              </w:numPr>
              <w:rPr>
                <w:sz w:val="22"/>
              </w:rPr>
            </w:pPr>
            <w:r>
              <w:rPr>
                <w:sz w:val="22"/>
              </w:rPr>
              <w:t>IDVO-PROT</w:t>
            </w:r>
          </w:p>
          <w:p w:rsidR="000073CB" w:rsidRDefault="000073CB" w:rsidP="000073CB">
            <w:pPr>
              <w:pStyle w:val="Listenabsatz"/>
              <w:numPr>
                <w:ilvl w:val="0"/>
                <w:numId w:val="20"/>
              </w:numPr>
              <w:rPr>
                <w:sz w:val="22"/>
              </w:rPr>
            </w:pPr>
            <w:r>
              <w:rPr>
                <w:sz w:val="22"/>
              </w:rPr>
              <w:t>IDVO-SERIE</w:t>
            </w:r>
          </w:p>
          <w:p w:rsidR="000073CB" w:rsidRPr="000073CB" w:rsidRDefault="000073CB" w:rsidP="000073CB">
            <w:pPr>
              <w:pStyle w:val="Listenabsatz"/>
              <w:numPr>
                <w:ilvl w:val="0"/>
                <w:numId w:val="20"/>
              </w:numPr>
              <w:rPr>
                <w:sz w:val="22"/>
              </w:rPr>
            </w:pPr>
            <w:r>
              <w:rPr>
                <w:sz w:val="22"/>
              </w:rPr>
              <w:t>IDVO-SQL</w:t>
            </w:r>
          </w:p>
        </w:tc>
      </w:tr>
      <w:tr w:rsidR="00D6166D" w:rsidRPr="000425D8" w:rsidTr="00695BA7">
        <w:tc>
          <w:tcPr>
            <w:tcW w:w="4503" w:type="dxa"/>
            <w:shd w:val="clear" w:color="auto" w:fill="D9D9D9" w:themeFill="background1" w:themeFillShade="D9"/>
          </w:tcPr>
          <w:p w:rsidR="00D6166D" w:rsidRDefault="00D6166D" w:rsidP="00695BA7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Beschreibung </w:t>
            </w:r>
            <w:r w:rsidRPr="000425D8">
              <w:rPr>
                <w:b/>
                <w:sz w:val="22"/>
              </w:rPr>
              <w:t>des Profils</w:t>
            </w:r>
          </w:p>
          <w:p w:rsidR="00D6166D" w:rsidRPr="000425D8" w:rsidRDefault="00D6166D" w:rsidP="00695BA7">
            <w:pPr>
              <w:rPr>
                <w:b/>
                <w:sz w:val="22"/>
              </w:rPr>
            </w:pPr>
            <w:r w:rsidRPr="000425D8">
              <w:rPr>
                <w:sz w:val="16"/>
                <w:szCs w:val="16"/>
              </w:rPr>
              <w:t>(kurze Beschreibung, was man mit der Rolle / dem Profil machen kann)</w:t>
            </w:r>
          </w:p>
        </w:tc>
        <w:tc>
          <w:tcPr>
            <w:tcW w:w="5528" w:type="dxa"/>
            <w:shd w:val="clear" w:color="auto" w:fill="FFFFFF" w:themeFill="background1"/>
          </w:tcPr>
          <w:p w:rsidR="00D6166D" w:rsidRPr="000425D8" w:rsidRDefault="000073CB" w:rsidP="00695BA7">
            <w:pPr>
              <w:rPr>
                <w:sz w:val="22"/>
              </w:rPr>
            </w:pPr>
            <w:r w:rsidRPr="000073CB">
              <w:rPr>
                <w:sz w:val="22"/>
              </w:rPr>
              <w:t>Für den Datenabzug der Ist-Basisdaten aus der statischen IDV Schnittstelle wird eine S-Bedienerkennung mit dem Recht zum IDV-Datenabzug benötigt. Diese Kennung wird zentral im Abschnitt Einstellungen administriert.</w:t>
            </w:r>
            <w:r>
              <w:rPr>
                <w:sz w:val="22"/>
              </w:rPr>
              <w:t xml:space="preserve"> </w:t>
            </w:r>
            <w:r w:rsidR="00D6166D">
              <w:rPr>
                <w:sz w:val="22"/>
              </w:rPr>
              <w:t>Die zugeordneten Benutzer benötigen mindestens 50 Mio. Serviceunits zur Ausführung</w:t>
            </w:r>
            <w:r>
              <w:rPr>
                <w:sz w:val="22"/>
              </w:rPr>
              <w:t xml:space="preserve"> der Importskripts</w:t>
            </w:r>
            <w:r w:rsidR="00D6166D">
              <w:rPr>
                <w:sz w:val="22"/>
              </w:rPr>
              <w:t>.</w:t>
            </w:r>
          </w:p>
        </w:tc>
      </w:tr>
      <w:tr w:rsidR="00D6166D" w:rsidRPr="000425D8" w:rsidTr="00695BA7">
        <w:tc>
          <w:tcPr>
            <w:tcW w:w="4503" w:type="dxa"/>
            <w:shd w:val="clear" w:color="auto" w:fill="D9D9D9" w:themeFill="background1" w:themeFillShade="D9"/>
          </w:tcPr>
          <w:p w:rsidR="00D6166D" w:rsidRPr="000425D8" w:rsidRDefault="00D6166D" w:rsidP="00695BA7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Das</w:t>
            </w:r>
            <w:r w:rsidRPr="000425D8">
              <w:rPr>
                <w:b/>
                <w:sz w:val="22"/>
              </w:rPr>
              <w:t xml:space="preserve"> Profil soll folgenden Berechtigungsträgern zugeordnet werden:</w:t>
            </w:r>
          </w:p>
        </w:tc>
        <w:tc>
          <w:tcPr>
            <w:tcW w:w="5528" w:type="dxa"/>
            <w:shd w:val="clear" w:color="auto" w:fill="FFFFFF" w:themeFill="background1"/>
          </w:tcPr>
          <w:p w:rsidR="00D6166D" w:rsidRPr="0046224C" w:rsidRDefault="007C4C12" w:rsidP="0046224C">
            <w:pPr>
              <w:rPr>
                <w:sz w:val="22"/>
              </w:rPr>
            </w:pPr>
            <w:r>
              <w:rPr>
                <w:sz w:val="22"/>
              </w:rPr>
              <w:t>Mitarbeiter + S-User</w:t>
            </w:r>
          </w:p>
          <w:p w:rsidR="003405A2" w:rsidRDefault="003405A2" w:rsidP="003405A2">
            <w:pPr>
              <w:rPr>
                <w:sz w:val="22"/>
              </w:rPr>
            </w:pPr>
          </w:p>
          <w:p w:rsidR="0046224C" w:rsidRDefault="0046224C" w:rsidP="003405A2">
            <w:pPr>
              <w:rPr>
                <w:sz w:val="22"/>
              </w:rPr>
            </w:pPr>
            <w:r>
              <w:rPr>
                <w:sz w:val="22"/>
              </w:rPr>
              <w:t xml:space="preserve">Im Vertretungsfall kann vor Ausführung eines Importskriptes der </w:t>
            </w:r>
            <w:proofErr w:type="spellStart"/>
            <w:r>
              <w:rPr>
                <w:sz w:val="22"/>
              </w:rPr>
              <w:t>DBImport</w:t>
            </w:r>
            <w:proofErr w:type="spellEnd"/>
            <w:r>
              <w:rPr>
                <w:sz w:val="22"/>
              </w:rPr>
              <w:t xml:space="preserve"> User</w:t>
            </w:r>
            <w:r w:rsidR="00032CBA">
              <w:rPr>
                <w:sz w:val="22"/>
              </w:rPr>
              <w:t xml:space="preserve"> direkt</w:t>
            </w:r>
            <w:r>
              <w:rPr>
                <w:sz w:val="22"/>
              </w:rPr>
              <w:t xml:space="preserve"> ersetzt werden. Hierfür sind folgende, weitere User vorgesehen:</w:t>
            </w:r>
          </w:p>
          <w:p w:rsidR="0046224C" w:rsidRDefault="0046224C" w:rsidP="003405A2">
            <w:pPr>
              <w:rPr>
                <w:sz w:val="22"/>
              </w:rPr>
            </w:pPr>
          </w:p>
          <w:p w:rsidR="0046224C" w:rsidRDefault="0046224C" w:rsidP="003405A2">
            <w:pPr>
              <w:rPr>
                <w:sz w:val="22"/>
              </w:rPr>
            </w:pPr>
          </w:p>
          <w:p w:rsidR="003405A2" w:rsidRPr="003405A2" w:rsidRDefault="0046224C" w:rsidP="003405A2">
            <w:pPr>
              <w:rPr>
                <w:sz w:val="22"/>
              </w:rPr>
            </w:pPr>
            <w:r>
              <w:rPr>
                <w:sz w:val="22"/>
              </w:rPr>
              <w:t>Vor Ausführung eines Datenimportes wird der User um di</w:t>
            </w:r>
            <w:r w:rsidR="00032CBA">
              <w:rPr>
                <w:sz w:val="22"/>
              </w:rPr>
              <w:t>e Eingabe des IDV-Passwortes gebet</w:t>
            </w:r>
            <w:r>
              <w:rPr>
                <w:sz w:val="22"/>
              </w:rPr>
              <w:t>en. Es erfolgt für diese Funktion keine separate Vergabe eines Passwortes innerhalb der Anwendung.</w:t>
            </w:r>
          </w:p>
        </w:tc>
      </w:tr>
    </w:tbl>
    <w:p w:rsidR="003038A4" w:rsidRDefault="003038A4">
      <w:pPr>
        <w:rPr>
          <w:sz w:val="22"/>
        </w:rPr>
      </w:pPr>
    </w:p>
    <w:p w:rsidR="00032CBA" w:rsidRDefault="00032CBA">
      <w:pPr>
        <w:rPr>
          <w:b/>
          <w:sz w:val="28"/>
          <w:szCs w:val="28"/>
        </w:rPr>
      </w:pPr>
    </w:p>
    <w:p w:rsidR="00032CBA" w:rsidRDefault="00032CBA">
      <w:pPr>
        <w:rPr>
          <w:b/>
          <w:sz w:val="28"/>
          <w:szCs w:val="28"/>
        </w:rPr>
      </w:pPr>
    </w:p>
    <w:p w:rsidR="00285CFC" w:rsidRPr="00C948CD" w:rsidRDefault="00572537">
      <w:pPr>
        <w:rPr>
          <w:b/>
          <w:sz w:val="28"/>
          <w:szCs w:val="28"/>
        </w:rPr>
      </w:pPr>
      <w:r>
        <w:rPr>
          <w:b/>
          <w:sz w:val="28"/>
          <w:szCs w:val="28"/>
        </w:rPr>
        <w:t>Besonders kritische</w:t>
      </w:r>
      <w:r w:rsidR="00285CFC" w:rsidRPr="00C948CD">
        <w:rPr>
          <w:b/>
          <w:sz w:val="28"/>
          <w:szCs w:val="28"/>
        </w:rPr>
        <w:t xml:space="preserve"> Berechtigung</w:t>
      </w:r>
      <w:r>
        <w:rPr>
          <w:b/>
          <w:sz w:val="28"/>
          <w:szCs w:val="28"/>
        </w:rPr>
        <w:t>en identifizieren und benennen</w:t>
      </w:r>
    </w:p>
    <w:p w:rsidR="003038A4" w:rsidRDefault="003038A4">
      <w:pPr>
        <w:rPr>
          <w:sz w:val="22"/>
        </w:rPr>
      </w:pPr>
    </w:p>
    <w:tbl>
      <w:tblPr>
        <w:tblStyle w:val="Tabellenraster"/>
        <w:tblW w:w="10031" w:type="dxa"/>
        <w:tblLook w:val="04A0" w:firstRow="1" w:lastRow="0" w:firstColumn="1" w:lastColumn="0" w:noHBand="0" w:noVBand="1"/>
      </w:tblPr>
      <w:tblGrid>
        <w:gridCol w:w="496"/>
        <w:gridCol w:w="9535"/>
      </w:tblGrid>
      <w:tr w:rsidR="00C931EA" w:rsidTr="00FF3604">
        <w:tc>
          <w:tcPr>
            <w:tcW w:w="436" w:type="dxa"/>
          </w:tcPr>
          <w:p w:rsidR="00C931EA" w:rsidRPr="00F00F35" w:rsidRDefault="00D434A4">
            <w:pPr>
              <w:rPr>
                <w:sz w:val="28"/>
                <w:szCs w:val="28"/>
              </w:rPr>
            </w:pPr>
            <w:sdt>
              <w:sdtPr>
                <w:rPr>
                  <w:rFonts w:cs="Arial"/>
                  <w:sz w:val="28"/>
                  <w:szCs w:val="28"/>
                  <w:highlight w:val="lightGray"/>
                </w:rPr>
                <w:id w:val="745697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0F35" w:rsidRPr="00F00F35">
                  <w:rPr>
                    <w:rFonts w:ascii="MS Gothic" w:eastAsia="MS Gothic" w:hAnsi="MS Gothic" w:cs="Arial" w:hint="eastAsia"/>
                    <w:sz w:val="28"/>
                    <w:szCs w:val="28"/>
                    <w:highlight w:val="lightGray"/>
                  </w:rPr>
                  <w:t>☐</w:t>
                </w:r>
              </w:sdtContent>
            </w:sdt>
          </w:p>
        </w:tc>
        <w:tc>
          <w:tcPr>
            <w:tcW w:w="9595" w:type="dxa"/>
          </w:tcPr>
          <w:p w:rsidR="00572537" w:rsidRPr="00B40B4B" w:rsidRDefault="00B40B4B">
            <w:pPr>
              <w:rPr>
                <w:b/>
                <w:sz w:val="22"/>
              </w:rPr>
            </w:pPr>
            <w:r w:rsidRPr="00B40B4B">
              <w:rPr>
                <w:b/>
                <w:sz w:val="22"/>
              </w:rPr>
              <w:t xml:space="preserve">Nur bei </w:t>
            </w:r>
            <w:r w:rsidR="00C931EA" w:rsidRPr="00B40B4B">
              <w:rPr>
                <w:b/>
                <w:sz w:val="22"/>
              </w:rPr>
              <w:t>Anwendung mit Gesamt</w:t>
            </w:r>
            <w:r w:rsidR="00572537" w:rsidRPr="00B40B4B">
              <w:rPr>
                <w:b/>
                <w:sz w:val="22"/>
              </w:rPr>
              <w:t>schutzbedarf niedrig / mittel</w:t>
            </w:r>
            <w:r w:rsidRPr="00B40B4B">
              <w:rPr>
                <w:b/>
                <w:sz w:val="22"/>
              </w:rPr>
              <w:t>:</w:t>
            </w:r>
          </w:p>
          <w:p w:rsidR="00C931EA" w:rsidRPr="00C931EA" w:rsidRDefault="00C931EA" w:rsidP="00572537">
            <w:pPr>
              <w:rPr>
                <w:color w:val="000000"/>
                <w:sz w:val="22"/>
              </w:rPr>
            </w:pPr>
            <w:r w:rsidRPr="00C948CD">
              <w:rPr>
                <w:sz w:val="22"/>
              </w:rPr>
              <w:t xml:space="preserve">Es </w:t>
            </w:r>
            <w:r w:rsidRPr="00C948CD">
              <w:rPr>
                <w:color w:val="000000"/>
                <w:sz w:val="22"/>
              </w:rPr>
              <w:t>darf davon ausgegangen werden,</w:t>
            </w:r>
            <w:r w:rsidR="00572537">
              <w:rPr>
                <w:color w:val="000000"/>
                <w:sz w:val="22"/>
              </w:rPr>
              <w:t xml:space="preserve"> </w:t>
            </w:r>
            <w:r w:rsidR="0071057E">
              <w:rPr>
                <w:color w:val="000000"/>
                <w:sz w:val="22"/>
              </w:rPr>
              <w:t xml:space="preserve">dass </w:t>
            </w:r>
            <w:r w:rsidRPr="00C948CD">
              <w:rPr>
                <w:color w:val="000000"/>
                <w:sz w:val="22"/>
              </w:rPr>
              <w:t>nur als "unkritisch" einzustufende Berechtigungen enthalten sind. A</w:t>
            </w:r>
            <w:r w:rsidR="0071057E">
              <w:rPr>
                <w:color w:val="000000"/>
                <w:sz w:val="22"/>
              </w:rPr>
              <w:t xml:space="preserve">uf die Bewertung der </w:t>
            </w:r>
            <w:r w:rsidRPr="00C948CD">
              <w:rPr>
                <w:color w:val="000000"/>
                <w:sz w:val="22"/>
              </w:rPr>
              <w:t>Rollen /</w:t>
            </w:r>
            <w:r>
              <w:rPr>
                <w:color w:val="000000"/>
                <w:sz w:val="22"/>
              </w:rPr>
              <w:t xml:space="preserve"> </w:t>
            </w:r>
            <w:r w:rsidRPr="00C948CD">
              <w:rPr>
                <w:color w:val="000000"/>
                <w:sz w:val="22"/>
              </w:rPr>
              <w:t>P</w:t>
            </w:r>
            <w:r>
              <w:rPr>
                <w:color w:val="000000"/>
                <w:sz w:val="22"/>
              </w:rPr>
              <w:t>r</w:t>
            </w:r>
            <w:r w:rsidRPr="00C948CD">
              <w:rPr>
                <w:color w:val="000000"/>
                <w:sz w:val="22"/>
              </w:rPr>
              <w:t>ofile und Einzelberechtigungen hinsichtlich ihrer Sensibilität </w:t>
            </w:r>
            <w:r w:rsidR="00572537">
              <w:rPr>
                <w:color w:val="000000"/>
                <w:sz w:val="22"/>
              </w:rPr>
              <w:t xml:space="preserve">kann daher </w:t>
            </w:r>
            <w:r w:rsidRPr="00C948CD">
              <w:rPr>
                <w:color w:val="000000"/>
                <w:sz w:val="22"/>
              </w:rPr>
              <w:t>verzichtet werden.</w:t>
            </w:r>
          </w:p>
        </w:tc>
      </w:tr>
      <w:tr w:rsidR="00C931EA" w:rsidTr="00FF3604">
        <w:tc>
          <w:tcPr>
            <w:tcW w:w="436" w:type="dxa"/>
          </w:tcPr>
          <w:p w:rsidR="00C931EA" w:rsidRPr="00F00F35" w:rsidRDefault="00D434A4">
            <w:pPr>
              <w:rPr>
                <w:sz w:val="28"/>
                <w:szCs w:val="28"/>
              </w:rPr>
            </w:pPr>
            <w:sdt>
              <w:sdtPr>
                <w:rPr>
                  <w:rFonts w:cs="Arial"/>
                  <w:sz w:val="28"/>
                  <w:szCs w:val="28"/>
                  <w:highlight w:val="lightGray"/>
                </w:rPr>
                <w:id w:val="-6902293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0F35" w:rsidRPr="00F00F35">
                  <w:rPr>
                    <w:rFonts w:ascii="MS Gothic" w:eastAsia="MS Gothic" w:hAnsi="MS Gothic" w:cs="Arial" w:hint="eastAsia"/>
                    <w:sz w:val="28"/>
                    <w:szCs w:val="28"/>
                    <w:highlight w:val="lightGray"/>
                  </w:rPr>
                  <w:t>☐</w:t>
                </w:r>
              </w:sdtContent>
            </w:sdt>
          </w:p>
        </w:tc>
        <w:tc>
          <w:tcPr>
            <w:tcW w:w="9595" w:type="dxa"/>
          </w:tcPr>
          <w:p w:rsidR="001B1D1D" w:rsidRDefault="001B1D1D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Es wurden folgende Berechtigungen als „besonders kritisch“ identifiziert (bitte begründen)</w:t>
            </w:r>
            <w:r w:rsidR="00951CD8">
              <w:rPr>
                <w:color w:val="000000"/>
                <w:sz w:val="22"/>
              </w:rPr>
              <w:t>:</w:t>
            </w:r>
          </w:p>
          <w:p w:rsidR="00951CD8" w:rsidRDefault="00951CD8">
            <w:pPr>
              <w:rPr>
                <w:color w:val="000000"/>
                <w:sz w:val="22"/>
              </w:rPr>
            </w:pPr>
          </w:p>
          <w:p w:rsidR="001B1D1D" w:rsidRDefault="001B1D1D">
            <w:pPr>
              <w:rPr>
                <w:color w:val="000000"/>
                <w:sz w:val="22"/>
              </w:rPr>
            </w:pPr>
          </w:p>
          <w:p w:rsidR="001B1D1D" w:rsidRPr="00FF3604" w:rsidRDefault="001B1D1D">
            <w:pPr>
              <w:rPr>
                <w:color w:val="000000"/>
                <w:sz w:val="22"/>
              </w:rPr>
            </w:pPr>
          </w:p>
        </w:tc>
      </w:tr>
      <w:tr w:rsidR="0071057E" w:rsidTr="00FF3604">
        <w:tc>
          <w:tcPr>
            <w:tcW w:w="436" w:type="dxa"/>
          </w:tcPr>
          <w:p w:rsidR="0071057E" w:rsidRPr="00F00F35" w:rsidRDefault="00D434A4">
            <w:pPr>
              <w:rPr>
                <w:noProof/>
                <w:sz w:val="28"/>
                <w:szCs w:val="28"/>
                <w:lang w:eastAsia="de-DE"/>
              </w:rPr>
            </w:pPr>
            <w:sdt>
              <w:sdtPr>
                <w:rPr>
                  <w:rFonts w:cs="Arial"/>
                  <w:sz w:val="28"/>
                  <w:szCs w:val="28"/>
                  <w:highlight w:val="lightGray"/>
                </w:rPr>
                <w:id w:val="-18046891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2035">
                  <w:rPr>
                    <w:rFonts w:ascii="MS Gothic" w:eastAsia="MS Gothic" w:hAnsi="MS Gothic" w:cs="Arial" w:hint="eastAsia"/>
                    <w:sz w:val="28"/>
                    <w:szCs w:val="28"/>
                    <w:highlight w:val="lightGray"/>
                  </w:rPr>
                  <w:t>☒</w:t>
                </w:r>
              </w:sdtContent>
            </w:sdt>
          </w:p>
        </w:tc>
        <w:tc>
          <w:tcPr>
            <w:tcW w:w="9595" w:type="dxa"/>
          </w:tcPr>
          <w:p w:rsidR="0071057E" w:rsidRDefault="0071057E" w:rsidP="001B1D1D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Es wurden</w:t>
            </w:r>
            <w:r w:rsidR="001B1D1D">
              <w:rPr>
                <w:color w:val="000000"/>
                <w:sz w:val="22"/>
              </w:rPr>
              <w:t xml:space="preserve"> keine</w:t>
            </w:r>
            <w:r>
              <w:rPr>
                <w:color w:val="000000"/>
                <w:sz w:val="22"/>
              </w:rPr>
              <w:t xml:space="preserve"> Berechtigungen als „besonders kritisch“ identifiziert</w:t>
            </w:r>
            <w:r w:rsidR="00951CD8">
              <w:rPr>
                <w:color w:val="000000"/>
                <w:sz w:val="22"/>
              </w:rPr>
              <w:t xml:space="preserve"> (bitte begründen)</w:t>
            </w:r>
            <w:r w:rsidR="00572537">
              <w:rPr>
                <w:color w:val="000000"/>
                <w:sz w:val="22"/>
              </w:rPr>
              <w:t>:</w:t>
            </w:r>
          </w:p>
          <w:p w:rsidR="00BD3FBE" w:rsidRDefault="00BD3FBE" w:rsidP="00BD3FBE">
            <w:pPr>
              <w:rPr>
                <w:color w:val="000000"/>
                <w:sz w:val="22"/>
              </w:rPr>
            </w:pPr>
          </w:p>
          <w:p w:rsidR="00BD3FBE" w:rsidRDefault="00BD3FBE" w:rsidP="00BD3FBE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Die Anwendung enthält keine Handels- oder Zahlungsverkehrsberechtigungen. Die Administration beschränkt sich auf die Benutzerverwaltung. Eine Verursachung größerer Schäden, aufgrund von versehentlich oder vorsätzlich falsch angelegten/zugeordneten Benutzern oder Berechtigungen ist nicht zu erwarten.</w:t>
            </w:r>
          </w:p>
        </w:tc>
      </w:tr>
    </w:tbl>
    <w:p w:rsidR="00C931EA" w:rsidRDefault="00C931EA">
      <w:pPr>
        <w:rPr>
          <w:sz w:val="22"/>
        </w:rPr>
      </w:pPr>
    </w:p>
    <w:p w:rsidR="00572537" w:rsidRDefault="00572537">
      <w:pPr>
        <w:rPr>
          <w:sz w:val="22"/>
        </w:rPr>
      </w:pPr>
    </w:p>
    <w:p w:rsidR="00572537" w:rsidRPr="00C948CD" w:rsidRDefault="00572537" w:rsidP="00572537">
      <w:pPr>
        <w:rPr>
          <w:b/>
          <w:sz w:val="28"/>
          <w:szCs w:val="28"/>
        </w:rPr>
      </w:pPr>
      <w:r>
        <w:rPr>
          <w:b/>
          <w:sz w:val="28"/>
          <w:szCs w:val="28"/>
        </w:rPr>
        <w:t>Ausschlüsse / Unvereinbarkeiten identifizieren und benennen</w:t>
      </w:r>
    </w:p>
    <w:p w:rsidR="00572537" w:rsidRPr="00B40B4B" w:rsidRDefault="00B40B4B" w:rsidP="00572537">
      <w:pPr>
        <w:rPr>
          <w:sz w:val="16"/>
          <w:szCs w:val="16"/>
        </w:rPr>
      </w:pPr>
      <w:r w:rsidRPr="00B40B4B">
        <w:rPr>
          <w:sz w:val="16"/>
          <w:szCs w:val="16"/>
        </w:rPr>
        <w:t xml:space="preserve">(Bitte auch </w:t>
      </w:r>
      <w:r>
        <w:rPr>
          <w:sz w:val="16"/>
          <w:szCs w:val="16"/>
        </w:rPr>
        <w:t xml:space="preserve">im Zusammenhang </w:t>
      </w:r>
      <w:r w:rsidRPr="00B40B4B">
        <w:rPr>
          <w:sz w:val="16"/>
          <w:szCs w:val="16"/>
        </w:rPr>
        <w:t>mit anderen Anwendungen beachten)</w:t>
      </w:r>
    </w:p>
    <w:tbl>
      <w:tblPr>
        <w:tblStyle w:val="Tabellenraster"/>
        <w:tblW w:w="10031" w:type="dxa"/>
        <w:tblLook w:val="04A0" w:firstRow="1" w:lastRow="0" w:firstColumn="1" w:lastColumn="0" w:noHBand="0" w:noVBand="1"/>
      </w:tblPr>
      <w:tblGrid>
        <w:gridCol w:w="496"/>
        <w:gridCol w:w="9535"/>
      </w:tblGrid>
      <w:tr w:rsidR="00572537" w:rsidTr="009D091E">
        <w:tc>
          <w:tcPr>
            <w:tcW w:w="480" w:type="dxa"/>
          </w:tcPr>
          <w:p w:rsidR="00572537" w:rsidRPr="00F00F35" w:rsidRDefault="00D434A4" w:rsidP="0089685B">
            <w:pPr>
              <w:rPr>
                <w:sz w:val="28"/>
                <w:szCs w:val="28"/>
              </w:rPr>
            </w:pPr>
            <w:sdt>
              <w:sdtPr>
                <w:rPr>
                  <w:rFonts w:cs="Arial"/>
                  <w:sz w:val="28"/>
                  <w:szCs w:val="28"/>
                  <w:highlight w:val="lightGray"/>
                </w:rPr>
                <w:id w:val="-28135259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2035">
                  <w:rPr>
                    <w:rFonts w:ascii="MS Gothic" w:eastAsia="MS Gothic" w:hAnsi="MS Gothic" w:cs="Arial" w:hint="eastAsia"/>
                    <w:sz w:val="28"/>
                    <w:szCs w:val="28"/>
                    <w:highlight w:val="lightGray"/>
                  </w:rPr>
                  <w:t>☒</w:t>
                </w:r>
              </w:sdtContent>
            </w:sdt>
          </w:p>
        </w:tc>
        <w:tc>
          <w:tcPr>
            <w:tcW w:w="9551" w:type="dxa"/>
          </w:tcPr>
          <w:p w:rsidR="00572537" w:rsidRPr="00C931EA" w:rsidRDefault="00572537" w:rsidP="00572537">
            <w:pPr>
              <w:rPr>
                <w:color w:val="000000"/>
                <w:sz w:val="22"/>
              </w:rPr>
            </w:pPr>
            <w:r>
              <w:rPr>
                <w:sz w:val="22"/>
              </w:rPr>
              <w:t>Es wurden keine Ausschlüsse / Unvereinbarkeiten identifiziert.</w:t>
            </w:r>
          </w:p>
        </w:tc>
      </w:tr>
      <w:tr w:rsidR="00572537" w:rsidTr="009D091E">
        <w:tc>
          <w:tcPr>
            <w:tcW w:w="480" w:type="dxa"/>
          </w:tcPr>
          <w:p w:rsidR="00572537" w:rsidRPr="00F00F35" w:rsidRDefault="00D434A4" w:rsidP="0089685B">
            <w:pPr>
              <w:rPr>
                <w:sz w:val="28"/>
                <w:szCs w:val="28"/>
              </w:rPr>
            </w:pPr>
            <w:sdt>
              <w:sdtPr>
                <w:rPr>
                  <w:rFonts w:cs="Arial"/>
                  <w:sz w:val="28"/>
                  <w:szCs w:val="28"/>
                  <w:highlight w:val="lightGray"/>
                </w:rPr>
                <w:id w:val="-1274675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0F35">
                  <w:rPr>
                    <w:rFonts w:ascii="MS Gothic" w:eastAsia="MS Gothic" w:hAnsi="MS Gothic" w:cs="Arial" w:hint="eastAsia"/>
                    <w:sz w:val="28"/>
                    <w:szCs w:val="28"/>
                    <w:highlight w:val="lightGray"/>
                  </w:rPr>
                  <w:t>☐</w:t>
                </w:r>
              </w:sdtContent>
            </w:sdt>
          </w:p>
        </w:tc>
        <w:tc>
          <w:tcPr>
            <w:tcW w:w="9551" w:type="dxa"/>
          </w:tcPr>
          <w:p w:rsidR="00572537" w:rsidRDefault="00572537" w:rsidP="0089685B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Es wurden folgende </w:t>
            </w:r>
            <w:r>
              <w:rPr>
                <w:sz w:val="22"/>
              </w:rPr>
              <w:t>Ausschlüsse / Unvereinbarkeiten identifiziert (bitte begründen):</w:t>
            </w:r>
          </w:p>
          <w:p w:rsidR="00572537" w:rsidRDefault="00572537" w:rsidP="0089685B">
            <w:pPr>
              <w:rPr>
                <w:color w:val="000000"/>
                <w:sz w:val="22"/>
              </w:rPr>
            </w:pPr>
          </w:p>
          <w:p w:rsidR="00572537" w:rsidRDefault="00572537" w:rsidP="0089685B">
            <w:pPr>
              <w:rPr>
                <w:color w:val="000000"/>
                <w:sz w:val="22"/>
              </w:rPr>
            </w:pPr>
          </w:p>
          <w:p w:rsidR="00572537" w:rsidRPr="00FF3604" w:rsidRDefault="00572537" w:rsidP="0089685B">
            <w:pPr>
              <w:rPr>
                <w:color w:val="000000"/>
                <w:sz w:val="22"/>
              </w:rPr>
            </w:pPr>
          </w:p>
        </w:tc>
      </w:tr>
    </w:tbl>
    <w:p w:rsidR="00C931EA" w:rsidRDefault="00C931EA">
      <w:pPr>
        <w:rPr>
          <w:sz w:val="22"/>
        </w:rPr>
      </w:pPr>
    </w:p>
    <w:p w:rsidR="00D37B5E" w:rsidRDefault="00D37B5E">
      <w:pPr>
        <w:rPr>
          <w:sz w:val="22"/>
        </w:rPr>
      </w:pPr>
    </w:p>
    <w:p w:rsidR="00D37B5E" w:rsidRDefault="00D37B5E">
      <w:pPr>
        <w:rPr>
          <w:sz w:val="22"/>
        </w:rPr>
      </w:pPr>
    </w:p>
    <w:p w:rsidR="00D37B5E" w:rsidRDefault="00D37B5E">
      <w:pPr>
        <w:rPr>
          <w:sz w:val="22"/>
        </w:rPr>
      </w:pPr>
    </w:p>
    <w:p w:rsidR="00D37B5E" w:rsidRDefault="00D37B5E">
      <w:pPr>
        <w:rPr>
          <w:sz w:val="22"/>
        </w:rPr>
      </w:pPr>
    </w:p>
    <w:p w:rsidR="00D37B5E" w:rsidRDefault="00D37B5E">
      <w:pPr>
        <w:rPr>
          <w:sz w:val="22"/>
        </w:rPr>
      </w:pPr>
    </w:p>
    <w:p w:rsidR="00D37B5E" w:rsidRDefault="00D37B5E">
      <w:pPr>
        <w:rPr>
          <w:sz w:val="22"/>
        </w:rPr>
      </w:pPr>
    </w:p>
    <w:p w:rsidR="00D37B5E" w:rsidRDefault="00D37B5E">
      <w:pPr>
        <w:rPr>
          <w:sz w:val="22"/>
        </w:rPr>
      </w:pPr>
    </w:p>
    <w:p w:rsidR="00D37B5E" w:rsidRDefault="00D37B5E">
      <w:pPr>
        <w:rPr>
          <w:sz w:val="22"/>
        </w:rPr>
      </w:pPr>
    </w:p>
    <w:p w:rsidR="00D37B5E" w:rsidRDefault="00D37B5E">
      <w:pPr>
        <w:rPr>
          <w:sz w:val="22"/>
        </w:rPr>
      </w:pPr>
    </w:p>
    <w:p w:rsidR="009D091E" w:rsidRPr="00C948CD" w:rsidRDefault="009D091E" w:rsidP="009D091E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Weitere Besonderheiten / Abhängigkeiten identifizieren und benennen</w:t>
      </w:r>
    </w:p>
    <w:p w:rsidR="009D091E" w:rsidRPr="00B40B4B" w:rsidRDefault="00B40B4B" w:rsidP="009D091E">
      <w:pPr>
        <w:rPr>
          <w:sz w:val="16"/>
          <w:szCs w:val="16"/>
        </w:rPr>
      </w:pPr>
      <w:r w:rsidRPr="00B40B4B">
        <w:rPr>
          <w:sz w:val="16"/>
          <w:szCs w:val="16"/>
        </w:rPr>
        <w:t xml:space="preserve">(Bitte auch </w:t>
      </w:r>
      <w:r>
        <w:rPr>
          <w:sz w:val="16"/>
          <w:szCs w:val="16"/>
        </w:rPr>
        <w:t xml:space="preserve">im </w:t>
      </w:r>
      <w:r w:rsidRPr="00B40B4B">
        <w:rPr>
          <w:sz w:val="16"/>
          <w:szCs w:val="16"/>
        </w:rPr>
        <w:t>Zusammen</w:t>
      </w:r>
      <w:r>
        <w:rPr>
          <w:sz w:val="16"/>
          <w:szCs w:val="16"/>
        </w:rPr>
        <w:t>hang</w:t>
      </w:r>
      <w:r w:rsidRPr="00B40B4B">
        <w:rPr>
          <w:sz w:val="16"/>
          <w:szCs w:val="16"/>
        </w:rPr>
        <w:t xml:space="preserve"> mit anderen Anwendungen beachten)</w:t>
      </w:r>
    </w:p>
    <w:tbl>
      <w:tblPr>
        <w:tblStyle w:val="Tabellenraster"/>
        <w:tblW w:w="10031" w:type="dxa"/>
        <w:tblLook w:val="04A0" w:firstRow="1" w:lastRow="0" w:firstColumn="1" w:lastColumn="0" w:noHBand="0" w:noVBand="1"/>
      </w:tblPr>
      <w:tblGrid>
        <w:gridCol w:w="496"/>
        <w:gridCol w:w="9535"/>
      </w:tblGrid>
      <w:tr w:rsidR="009D091E" w:rsidTr="0089685B">
        <w:tc>
          <w:tcPr>
            <w:tcW w:w="480" w:type="dxa"/>
          </w:tcPr>
          <w:p w:rsidR="009D091E" w:rsidRPr="00F00F35" w:rsidRDefault="00D434A4" w:rsidP="0089685B">
            <w:pPr>
              <w:rPr>
                <w:sz w:val="28"/>
                <w:szCs w:val="28"/>
              </w:rPr>
            </w:pPr>
            <w:sdt>
              <w:sdtPr>
                <w:rPr>
                  <w:rFonts w:cs="Arial"/>
                  <w:sz w:val="28"/>
                  <w:szCs w:val="28"/>
                  <w:highlight w:val="lightGray"/>
                </w:rPr>
                <w:id w:val="-4831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2035">
                  <w:rPr>
                    <w:rFonts w:ascii="MS Gothic" w:eastAsia="MS Gothic" w:hAnsi="MS Gothic" w:cs="Arial" w:hint="eastAsia"/>
                    <w:sz w:val="28"/>
                    <w:szCs w:val="28"/>
                    <w:highlight w:val="lightGray"/>
                  </w:rPr>
                  <w:t>☒</w:t>
                </w:r>
              </w:sdtContent>
            </w:sdt>
          </w:p>
        </w:tc>
        <w:tc>
          <w:tcPr>
            <w:tcW w:w="9551" w:type="dxa"/>
          </w:tcPr>
          <w:p w:rsidR="009D091E" w:rsidRPr="00C931EA" w:rsidRDefault="009D091E" w:rsidP="00B40B4B">
            <w:pPr>
              <w:rPr>
                <w:color w:val="000000"/>
                <w:sz w:val="22"/>
              </w:rPr>
            </w:pPr>
            <w:r>
              <w:rPr>
                <w:sz w:val="22"/>
              </w:rPr>
              <w:t xml:space="preserve">Es wurden </w:t>
            </w:r>
            <w:r w:rsidR="00B40B4B">
              <w:rPr>
                <w:sz w:val="22"/>
              </w:rPr>
              <w:t>keine weiteren Besonderheiten / Abhängigkeiten</w:t>
            </w:r>
            <w:r>
              <w:rPr>
                <w:sz w:val="22"/>
              </w:rPr>
              <w:t xml:space="preserve"> identifiziert.</w:t>
            </w:r>
          </w:p>
        </w:tc>
      </w:tr>
      <w:tr w:rsidR="009D091E" w:rsidTr="0089685B">
        <w:tc>
          <w:tcPr>
            <w:tcW w:w="480" w:type="dxa"/>
          </w:tcPr>
          <w:p w:rsidR="009D091E" w:rsidRPr="00F00F35" w:rsidRDefault="00D434A4" w:rsidP="0089685B">
            <w:pPr>
              <w:rPr>
                <w:sz w:val="28"/>
                <w:szCs w:val="28"/>
              </w:rPr>
            </w:pPr>
            <w:sdt>
              <w:sdtPr>
                <w:rPr>
                  <w:rFonts w:cs="Arial"/>
                  <w:sz w:val="28"/>
                  <w:szCs w:val="28"/>
                  <w:highlight w:val="lightGray"/>
                </w:rPr>
                <w:id w:val="123899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0F35">
                  <w:rPr>
                    <w:rFonts w:ascii="MS Gothic" w:eastAsia="MS Gothic" w:hAnsi="MS Gothic" w:cs="Arial" w:hint="eastAsia"/>
                    <w:sz w:val="28"/>
                    <w:szCs w:val="28"/>
                    <w:highlight w:val="lightGray"/>
                  </w:rPr>
                  <w:t>☐</w:t>
                </w:r>
              </w:sdtContent>
            </w:sdt>
          </w:p>
        </w:tc>
        <w:tc>
          <w:tcPr>
            <w:tcW w:w="9551" w:type="dxa"/>
          </w:tcPr>
          <w:p w:rsidR="009D091E" w:rsidRDefault="00B40B4B" w:rsidP="0089685B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Es wurde</w:t>
            </w:r>
            <w:r w:rsidR="009D091E">
              <w:rPr>
                <w:color w:val="000000"/>
                <w:sz w:val="22"/>
              </w:rPr>
              <w:t xml:space="preserve">n folgende </w:t>
            </w:r>
            <w:r>
              <w:rPr>
                <w:sz w:val="22"/>
              </w:rPr>
              <w:t xml:space="preserve">weiteren Besonderheiten / Abhängigkeiten </w:t>
            </w:r>
            <w:r w:rsidR="009D091E">
              <w:rPr>
                <w:sz w:val="22"/>
              </w:rPr>
              <w:t>identifiziert (bitte begründen):</w:t>
            </w:r>
          </w:p>
          <w:p w:rsidR="009D091E" w:rsidRDefault="009D091E" w:rsidP="0089685B">
            <w:pPr>
              <w:rPr>
                <w:color w:val="000000"/>
                <w:sz w:val="22"/>
              </w:rPr>
            </w:pPr>
          </w:p>
          <w:p w:rsidR="009D091E" w:rsidRDefault="009D091E" w:rsidP="0089685B">
            <w:pPr>
              <w:rPr>
                <w:color w:val="000000"/>
                <w:sz w:val="22"/>
              </w:rPr>
            </w:pPr>
          </w:p>
          <w:p w:rsidR="009D091E" w:rsidRPr="00FF3604" w:rsidRDefault="009D091E" w:rsidP="0089685B">
            <w:pPr>
              <w:rPr>
                <w:color w:val="000000"/>
                <w:sz w:val="22"/>
              </w:rPr>
            </w:pPr>
          </w:p>
        </w:tc>
      </w:tr>
    </w:tbl>
    <w:p w:rsidR="00A01A34" w:rsidRDefault="00A01A34" w:rsidP="009D091E"/>
    <w:p w:rsidR="008A040C" w:rsidRDefault="008A040C" w:rsidP="009D091E"/>
    <w:p w:rsidR="009D091E" w:rsidRDefault="009D091E" w:rsidP="009D091E">
      <w:r>
        <w:t>__________________________________________________</w:t>
      </w:r>
    </w:p>
    <w:p w:rsidR="009D091E" w:rsidRDefault="009D091E" w:rsidP="009D091E">
      <w:r>
        <w:t>Datum / Pers.-Nr. / Unterschrift Anwendungseigentümer</w:t>
      </w:r>
    </w:p>
    <w:p w:rsidR="009D091E" w:rsidRDefault="009D091E" w:rsidP="009D091E"/>
    <w:p w:rsidR="009D091E" w:rsidRDefault="009D091E" w:rsidP="009D091E">
      <w:r>
        <w:t>__________________________________________________</w:t>
      </w:r>
    </w:p>
    <w:p w:rsidR="004C1811" w:rsidRPr="008A040C" w:rsidRDefault="009D091E" w:rsidP="009D091E">
      <w:r>
        <w:t>Datum / Pers.-Nr. / Unterschrift Vorgesetzter</w:t>
      </w:r>
    </w:p>
    <w:sectPr w:rsidR="004C1811" w:rsidRPr="008A040C" w:rsidSect="000409A0">
      <w:headerReference w:type="default" r:id="rId8"/>
      <w:footerReference w:type="default" r:id="rId9"/>
      <w:pgSz w:w="11906" w:h="16838"/>
      <w:pgMar w:top="1526" w:right="849" w:bottom="851" w:left="1417" w:header="708" w:footer="6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34A4" w:rsidRDefault="00D434A4" w:rsidP="008408D8">
      <w:pPr>
        <w:spacing w:line="240" w:lineRule="auto"/>
      </w:pPr>
      <w:r>
        <w:separator/>
      </w:r>
    </w:p>
  </w:endnote>
  <w:endnote w:type="continuationSeparator" w:id="0">
    <w:p w:rsidR="00D434A4" w:rsidRDefault="00D434A4" w:rsidP="008408D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parkasse Rg">
    <w:panose1 w:val="020B0504050602020204"/>
    <w:charset w:val="00"/>
    <w:family w:val="swiss"/>
    <w:pitch w:val="variable"/>
    <w:sig w:usb0="80000027" w:usb1="50000053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B0D" w:rsidRDefault="00C75B0D">
    <w:pPr>
      <w:pStyle w:val="Fuzeile"/>
    </w:pPr>
    <w:r>
      <w:t xml:space="preserve">Seite </w:t>
    </w:r>
    <w:r>
      <w:rPr>
        <w:b/>
      </w:rPr>
      <w:fldChar w:fldCharType="begin"/>
    </w:r>
    <w:r>
      <w:rPr>
        <w:b/>
      </w:rPr>
      <w:instrText>PAGE  \* Arabic  \* MERGEFORMAT</w:instrText>
    </w:r>
    <w:r>
      <w:rPr>
        <w:b/>
      </w:rPr>
      <w:fldChar w:fldCharType="separate"/>
    </w:r>
    <w:r w:rsidR="00D37B5E">
      <w:rPr>
        <w:b/>
        <w:noProof/>
      </w:rPr>
      <w:t>1</w:t>
    </w:r>
    <w:r>
      <w:rPr>
        <w:b/>
      </w:rPr>
      <w:fldChar w:fldCharType="end"/>
    </w:r>
    <w:r>
      <w:t xml:space="preserve"> von </w:t>
    </w:r>
    <w:r>
      <w:rPr>
        <w:b/>
      </w:rPr>
      <w:fldChar w:fldCharType="begin"/>
    </w:r>
    <w:r>
      <w:rPr>
        <w:b/>
      </w:rPr>
      <w:instrText>NUMPAGES  \* Arabic  \* MERGEFORMAT</w:instrText>
    </w:r>
    <w:r>
      <w:rPr>
        <w:b/>
      </w:rPr>
      <w:fldChar w:fldCharType="separate"/>
    </w:r>
    <w:r w:rsidR="00D37B5E">
      <w:rPr>
        <w:b/>
        <w:noProof/>
      </w:rPr>
      <w:t>7</w:t>
    </w:r>
    <w:r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34A4" w:rsidRDefault="00D434A4" w:rsidP="008408D8">
      <w:pPr>
        <w:spacing w:line="240" w:lineRule="auto"/>
      </w:pPr>
      <w:r>
        <w:separator/>
      </w:r>
    </w:p>
  </w:footnote>
  <w:footnote w:type="continuationSeparator" w:id="0">
    <w:p w:rsidR="00D434A4" w:rsidRDefault="00D434A4" w:rsidP="008408D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9A0" w:rsidRPr="000409A0" w:rsidRDefault="000409A0" w:rsidP="00450257">
    <w:pPr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B6B0E"/>
    <w:multiLevelType w:val="hybridMultilevel"/>
    <w:tmpl w:val="7F148B54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A11A2"/>
    <w:multiLevelType w:val="hybridMultilevel"/>
    <w:tmpl w:val="481A81C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F5CFB"/>
    <w:multiLevelType w:val="hybridMultilevel"/>
    <w:tmpl w:val="E9F283E6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9D5D8B"/>
    <w:multiLevelType w:val="hybridMultilevel"/>
    <w:tmpl w:val="D06A315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9E62E3"/>
    <w:multiLevelType w:val="hybridMultilevel"/>
    <w:tmpl w:val="DC56937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195CD8"/>
    <w:multiLevelType w:val="hybridMultilevel"/>
    <w:tmpl w:val="0968184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732B1D"/>
    <w:multiLevelType w:val="hybridMultilevel"/>
    <w:tmpl w:val="4A609F86"/>
    <w:lvl w:ilvl="0" w:tplc="A9AEEDF0">
      <w:numFmt w:val="bullet"/>
      <w:lvlText w:val="-"/>
      <w:lvlJc w:val="left"/>
      <w:pPr>
        <w:ind w:left="720" w:hanging="360"/>
      </w:pPr>
      <w:rPr>
        <w:rFonts w:ascii="Sparkasse Rg" w:eastAsiaTheme="minorHAnsi" w:hAnsi="Sparkasse Rg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BD3452"/>
    <w:multiLevelType w:val="hybridMultilevel"/>
    <w:tmpl w:val="F552D90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190F78"/>
    <w:multiLevelType w:val="hybridMultilevel"/>
    <w:tmpl w:val="9B0248E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F13932"/>
    <w:multiLevelType w:val="hybridMultilevel"/>
    <w:tmpl w:val="A1862DA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CD0F6F"/>
    <w:multiLevelType w:val="hybridMultilevel"/>
    <w:tmpl w:val="98B010A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EA019D"/>
    <w:multiLevelType w:val="hybridMultilevel"/>
    <w:tmpl w:val="119CEF2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15447"/>
    <w:multiLevelType w:val="hybridMultilevel"/>
    <w:tmpl w:val="BE566E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E05C3A"/>
    <w:multiLevelType w:val="hybridMultilevel"/>
    <w:tmpl w:val="B9AA21D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1A495B"/>
    <w:multiLevelType w:val="hybridMultilevel"/>
    <w:tmpl w:val="DE76FF2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FF2297"/>
    <w:multiLevelType w:val="hybridMultilevel"/>
    <w:tmpl w:val="E27E81B6"/>
    <w:lvl w:ilvl="0" w:tplc="C444DE0A">
      <w:numFmt w:val="bullet"/>
      <w:lvlText w:val="-"/>
      <w:lvlJc w:val="left"/>
      <w:pPr>
        <w:ind w:left="360" w:hanging="360"/>
      </w:pPr>
      <w:rPr>
        <w:rFonts w:ascii="Sparkasse Rg" w:eastAsiaTheme="minorHAnsi" w:hAnsi="Sparkasse Rg" w:cstheme="minorBidi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5425EEC"/>
    <w:multiLevelType w:val="hybridMultilevel"/>
    <w:tmpl w:val="80408DD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BE1EF9"/>
    <w:multiLevelType w:val="hybridMultilevel"/>
    <w:tmpl w:val="D020F1E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D64930"/>
    <w:multiLevelType w:val="hybridMultilevel"/>
    <w:tmpl w:val="11A4FFA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336132"/>
    <w:multiLevelType w:val="hybridMultilevel"/>
    <w:tmpl w:val="13CCB84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955628"/>
    <w:multiLevelType w:val="hybridMultilevel"/>
    <w:tmpl w:val="00366E6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A74C53"/>
    <w:multiLevelType w:val="hybridMultilevel"/>
    <w:tmpl w:val="B83ED20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697092"/>
    <w:multiLevelType w:val="hybridMultilevel"/>
    <w:tmpl w:val="E670F2A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C157E4A"/>
    <w:multiLevelType w:val="hybridMultilevel"/>
    <w:tmpl w:val="76F876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B85831"/>
    <w:multiLevelType w:val="hybridMultilevel"/>
    <w:tmpl w:val="4E38401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915771"/>
    <w:multiLevelType w:val="hybridMultilevel"/>
    <w:tmpl w:val="A348AB7A"/>
    <w:lvl w:ilvl="0" w:tplc="A9AEEDF0">
      <w:numFmt w:val="bullet"/>
      <w:lvlText w:val="-"/>
      <w:lvlJc w:val="left"/>
      <w:pPr>
        <w:ind w:left="720" w:hanging="360"/>
      </w:pPr>
      <w:rPr>
        <w:rFonts w:ascii="Sparkasse Rg" w:eastAsiaTheme="minorHAnsi" w:hAnsi="Sparkasse Rg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6362CF"/>
    <w:multiLevelType w:val="hybridMultilevel"/>
    <w:tmpl w:val="CAC8D90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C5A3D3B"/>
    <w:multiLevelType w:val="hybridMultilevel"/>
    <w:tmpl w:val="84C64038"/>
    <w:lvl w:ilvl="0" w:tplc="0407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E522DA8"/>
    <w:multiLevelType w:val="hybridMultilevel"/>
    <w:tmpl w:val="A64ACFD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935D4D"/>
    <w:multiLevelType w:val="hybridMultilevel"/>
    <w:tmpl w:val="29C85CF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F51209"/>
    <w:multiLevelType w:val="hybridMultilevel"/>
    <w:tmpl w:val="4E42CB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026A0E"/>
    <w:multiLevelType w:val="hybridMultilevel"/>
    <w:tmpl w:val="F3AA671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1D3F13"/>
    <w:multiLevelType w:val="hybridMultilevel"/>
    <w:tmpl w:val="0D5615D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226BC7"/>
    <w:multiLevelType w:val="hybridMultilevel"/>
    <w:tmpl w:val="F25C6BD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645ED1"/>
    <w:multiLevelType w:val="hybridMultilevel"/>
    <w:tmpl w:val="6BCABBD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1D260A"/>
    <w:multiLevelType w:val="hybridMultilevel"/>
    <w:tmpl w:val="2CB8E77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5451CF"/>
    <w:multiLevelType w:val="hybridMultilevel"/>
    <w:tmpl w:val="6FDE316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F83D4A"/>
    <w:multiLevelType w:val="hybridMultilevel"/>
    <w:tmpl w:val="26F6191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DC042E"/>
    <w:multiLevelType w:val="hybridMultilevel"/>
    <w:tmpl w:val="2FF2D01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10"/>
  </w:num>
  <w:num w:numId="4">
    <w:abstractNumId w:val="29"/>
  </w:num>
  <w:num w:numId="5">
    <w:abstractNumId w:val="26"/>
  </w:num>
  <w:num w:numId="6">
    <w:abstractNumId w:val="27"/>
  </w:num>
  <w:num w:numId="7">
    <w:abstractNumId w:val="22"/>
  </w:num>
  <w:num w:numId="8">
    <w:abstractNumId w:val="0"/>
  </w:num>
  <w:num w:numId="9">
    <w:abstractNumId w:val="28"/>
  </w:num>
  <w:num w:numId="10">
    <w:abstractNumId w:val="37"/>
  </w:num>
  <w:num w:numId="11">
    <w:abstractNumId w:val="38"/>
  </w:num>
  <w:num w:numId="12">
    <w:abstractNumId w:val="31"/>
  </w:num>
  <w:num w:numId="13">
    <w:abstractNumId w:val="14"/>
  </w:num>
  <w:num w:numId="14">
    <w:abstractNumId w:val="25"/>
  </w:num>
  <w:num w:numId="15">
    <w:abstractNumId w:val="6"/>
  </w:num>
  <w:num w:numId="16">
    <w:abstractNumId w:val="24"/>
  </w:num>
  <w:num w:numId="17">
    <w:abstractNumId w:val="12"/>
  </w:num>
  <w:num w:numId="18">
    <w:abstractNumId w:val="20"/>
  </w:num>
  <w:num w:numId="19">
    <w:abstractNumId w:val="17"/>
  </w:num>
  <w:num w:numId="20">
    <w:abstractNumId w:val="16"/>
  </w:num>
  <w:num w:numId="21">
    <w:abstractNumId w:val="8"/>
  </w:num>
  <w:num w:numId="22">
    <w:abstractNumId w:val="13"/>
  </w:num>
  <w:num w:numId="23">
    <w:abstractNumId w:val="19"/>
  </w:num>
  <w:num w:numId="24">
    <w:abstractNumId w:val="4"/>
  </w:num>
  <w:num w:numId="25">
    <w:abstractNumId w:val="3"/>
  </w:num>
  <w:num w:numId="26">
    <w:abstractNumId w:val="32"/>
  </w:num>
  <w:num w:numId="27">
    <w:abstractNumId w:val="7"/>
  </w:num>
  <w:num w:numId="28">
    <w:abstractNumId w:val="30"/>
  </w:num>
  <w:num w:numId="29">
    <w:abstractNumId w:val="33"/>
  </w:num>
  <w:num w:numId="30">
    <w:abstractNumId w:val="1"/>
  </w:num>
  <w:num w:numId="31">
    <w:abstractNumId w:val="23"/>
  </w:num>
  <w:num w:numId="32">
    <w:abstractNumId w:val="34"/>
  </w:num>
  <w:num w:numId="33">
    <w:abstractNumId w:val="18"/>
  </w:num>
  <w:num w:numId="34">
    <w:abstractNumId w:val="9"/>
  </w:num>
  <w:num w:numId="35">
    <w:abstractNumId w:val="36"/>
  </w:num>
  <w:num w:numId="36">
    <w:abstractNumId w:val="21"/>
  </w:num>
  <w:num w:numId="37">
    <w:abstractNumId w:val="35"/>
  </w:num>
  <w:num w:numId="38">
    <w:abstractNumId w:val="5"/>
  </w:num>
  <w:num w:numId="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20F"/>
    <w:rsid w:val="000073CB"/>
    <w:rsid w:val="00020B3C"/>
    <w:rsid w:val="00031895"/>
    <w:rsid w:val="00032CBA"/>
    <w:rsid w:val="000409A0"/>
    <w:rsid w:val="000425D8"/>
    <w:rsid w:val="000440F6"/>
    <w:rsid w:val="00061DFB"/>
    <w:rsid w:val="00070AD7"/>
    <w:rsid w:val="000759D1"/>
    <w:rsid w:val="00087E37"/>
    <w:rsid w:val="000A1E1A"/>
    <w:rsid w:val="000A34DE"/>
    <w:rsid w:val="000A5454"/>
    <w:rsid w:val="000B45C5"/>
    <w:rsid w:val="0010149B"/>
    <w:rsid w:val="00124063"/>
    <w:rsid w:val="00130140"/>
    <w:rsid w:val="0013416D"/>
    <w:rsid w:val="001762F4"/>
    <w:rsid w:val="0018789A"/>
    <w:rsid w:val="001B0DF4"/>
    <w:rsid w:val="001B1D1D"/>
    <w:rsid w:val="00211B21"/>
    <w:rsid w:val="00217876"/>
    <w:rsid w:val="00240BB7"/>
    <w:rsid w:val="002462F2"/>
    <w:rsid w:val="00246721"/>
    <w:rsid w:val="002524DC"/>
    <w:rsid w:val="00285CFC"/>
    <w:rsid w:val="003038A4"/>
    <w:rsid w:val="00310D82"/>
    <w:rsid w:val="00321F60"/>
    <w:rsid w:val="0033444E"/>
    <w:rsid w:val="003405A2"/>
    <w:rsid w:val="003C20DF"/>
    <w:rsid w:val="003C30B0"/>
    <w:rsid w:val="00403FC3"/>
    <w:rsid w:val="00433EB8"/>
    <w:rsid w:val="00450257"/>
    <w:rsid w:val="0046224C"/>
    <w:rsid w:val="00470DBF"/>
    <w:rsid w:val="0049363F"/>
    <w:rsid w:val="004A2035"/>
    <w:rsid w:val="004C1811"/>
    <w:rsid w:val="004C4653"/>
    <w:rsid w:val="004E5246"/>
    <w:rsid w:val="0050485E"/>
    <w:rsid w:val="00510FC8"/>
    <w:rsid w:val="00512464"/>
    <w:rsid w:val="00546680"/>
    <w:rsid w:val="005553E1"/>
    <w:rsid w:val="0056289F"/>
    <w:rsid w:val="00566B16"/>
    <w:rsid w:val="00572537"/>
    <w:rsid w:val="005E344C"/>
    <w:rsid w:val="00634068"/>
    <w:rsid w:val="00651215"/>
    <w:rsid w:val="006710F1"/>
    <w:rsid w:val="006D227F"/>
    <w:rsid w:val="006E2B38"/>
    <w:rsid w:val="006E6FE3"/>
    <w:rsid w:val="007036E6"/>
    <w:rsid w:val="0071057E"/>
    <w:rsid w:val="0078625D"/>
    <w:rsid w:val="007C4C12"/>
    <w:rsid w:val="007F6A21"/>
    <w:rsid w:val="00831ADF"/>
    <w:rsid w:val="0083491A"/>
    <w:rsid w:val="0083620F"/>
    <w:rsid w:val="008406F4"/>
    <w:rsid w:val="008408D8"/>
    <w:rsid w:val="008A040C"/>
    <w:rsid w:val="008B39B1"/>
    <w:rsid w:val="00931C1E"/>
    <w:rsid w:val="009454D4"/>
    <w:rsid w:val="00946961"/>
    <w:rsid w:val="00951CD8"/>
    <w:rsid w:val="009C2F3B"/>
    <w:rsid w:val="009D091E"/>
    <w:rsid w:val="00A00E5A"/>
    <w:rsid w:val="00A01A34"/>
    <w:rsid w:val="00A862FE"/>
    <w:rsid w:val="00AC6D5E"/>
    <w:rsid w:val="00AD3D72"/>
    <w:rsid w:val="00AE1731"/>
    <w:rsid w:val="00B16DD6"/>
    <w:rsid w:val="00B40B4B"/>
    <w:rsid w:val="00B50AC8"/>
    <w:rsid w:val="00B554C4"/>
    <w:rsid w:val="00B8185F"/>
    <w:rsid w:val="00B936CF"/>
    <w:rsid w:val="00B94593"/>
    <w:rsid w:val="00BA5E20"/>
    <w:rsid w:val="00BC1BCF"/>
    <w:rsid w:val="00BD3FBE"/>
    <w:rsid w:val="00BE7AA7"/>
    <w:rsid w:val="00C02DB2"/>
    <w:rsid w:val="00C64B72"/>
    <w:rsid w:val="00C66E20"/>
    <w:rsid w:val="00C75B0D"/>
    <w:rsid w:val="00C931EA"/>
    <w:rsid w:val="00C948CD"/>
    <w:rsid w:val="00CC52A4"/>
    <w:rsid w:val="00D37B5E"/>
    <w:rsid w:val="00D434A4"/>
    <w:rsid w:val="00D6166D"/>
    <w:rsid w:val="00DB5544"/>
    <w:rsid w:val="00DC3490"/>
    <w:rsid w:val="00DF3965"/>
    <w:rsid w:val="00DF4D70"/>
    <w:rsid w:val="00E10882"/>
    <w:rsid w:val="00E43FB0"/>
    <w:rsid w:val="00E73E13"/>
    <w:rsid w:val="00E80E3B"/>
    <w:rsid w:val="00E90EB4"/>
    <w:rsid w:val="00E9370F"/>
    <w:rsid w:val="00ED438C"/>
    <w:rsid w:val="00EE22F1"/>
    <w:rsid w:val="00EE442E"/>
    <w:rsid w:val="00EF52F3"/>
    <w:rsid w:val="00EF5EF1"/>
    <w:rsid w:val="00F00F35"/>
    <w:rsid w:val="00F01CF9"/>
    <w:rsid w:val="00F17804"/>
    <w:rsid w:val="00F67D77"/>
    <w:rsid w:val="00FD60E1"/>
    <w:rsid w:val="00FE3102"/>
    <w:rsid w:val="00FE47E4"/>
    <w:rsid w:val="00FF12B6"/>
    <w:rsid w:val="00FF3604"/>
    <w:rsid w:val="00FF6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634A7"/>
  <w15:docId w15:val="{67D58D2A-A55B-45CD-8F1B-35BC0B0C1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470DBF"/>
    <w:pPr>
      <w:spacing w:after="0" w:line="280" w:lineRule="atLeast"/>
    </w:pPr>
    <w:rPr>
      <w:rFonts w:ascii="Sparkasse Rg" w:hAnsi="Sparkasse Rg"/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0440F6"/>
    <w:pPr>
      <w:keepNext/>
      <w:keepLines/>
      <w:outlineLvl w:val="0"/>
    </w:pPr>
    <w:rPr>
      <w:rFonts w:eastAsiaTheme="majorEastAsia" w:cstheme="majorBidi"/>
      <w:b/>
      <w:bCs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440F6"/>
    <w:rPr>
      <w:rFonts w:ascii="Sparkasse Rg" w:eastAsiaTheme="majorEastAsia" w:hAnsi="Sparkasse Rg" w:cstheme="majorBidi"/>
      <w:b/>
      <w:bCs/>
      <w:sz w:val="28"/>
      <w:szCs w:val="28"/>
    </w:rPr>
  </w:style>
  <w:style w:type="paragraph" w:styleId="Kopfzeile">
    <w:name w:val="header"/>
    <w:basedOn w:val="Standard"/>
    <w:link w:val="KopfzeileZchn"/>
    <w:uiPriority w:val="99"/>
    <w:unhideWhenUsed/>
    <w:rsid w:val="008408D8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408D8"/>
    <w:rPr>
      <w:rFonts w:ascii="Sparkasse Rg" w:hAnsi="Sparkasse Rg"/>
      <w:sz w:val="20"/>
    </w:rPr>
  </w:style>
  <w:style w:type="paragraph" w:styleId="Fuzeile">
    <w:name w:val="footer"/>
    <w:basedOn w:val="Standard"/>
    <w:link w:val="FuzeileZchn"/>
    <w:uiPriority w:val="99"/>
    <w:unhideWhenUsed/>
    <w:rsid w:val="008408D8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408D8"/>
    <w:rPr>
      <w:rFonts w:ascii="Sparkasse Rg" w:hAnsi="Sparkasse Rg"/>
      <w:sz w:val="20"/>
    </w:rPr>
  </w:style>
  <w:style w:type="table" w:styleId="Tabellenraster">
    <w:name w:val="Table Grid"/>
    <w:basedOn w:val="NormaleTabelle"/>
    <w:uiPriority w:val="59"/>
    <w:rsid w:val="005553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0759D1"/>
    <w:pPr>
      <w:ind w:left="720"/>
      <w:contextualSpacing/>
    </w:pPr>
  </w:style>
  <w:style w:type="paragraph" w:customStyle="1" w:styleId="Adressen">
    <w:name w:val="Adressen"/>
    <w:basedOn w:val="Standard"/>
    <w:uiPriority w:val="99"/>
    <w:rsid w:val="000759D1"/>
    <w:rPr>
      <w:rFonts w:eastAsia="Times New Roman" w:cs="Times New Roman"/>
      <w:sz w:val="22"/>
      <w:szCs w:val="24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64B7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64B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921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3DAE3A-999E-45A4-BD6D-5E469CD66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1343</Words>
  <Characters>8462</Characters>
  <Application>Microsoft Office Word</Application>
  <DocSecurity>0</DocSecurity>
  <Lines>70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"VERWALTUNG REZ. SERVER / IT-KONSOLID."</Company>
  <LinksUpToDate>false</LinksUpToDate>
  <CharactersWithSpaces>9786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Daniel Jedamzik</cp:lastModifiedBy>
  <cp:revision>24</cp:revision>
  <cp:lastPrinted>2021-03-16T14:08:00Z</cp:lastPrinted>
  <dcterms:created xsi:type="dcterms:W3CDTF">2021-03-16T15:18:00Z</dcterms:created>
  <dcterms:modified xsi:type="dcterms:W3CDTF">2023-05-11T08:17:00Z</dcterms:modified>
</cp:coreProperties>
</file>